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7F" w:rsidRPr="00306B18" w:rsidRDefault="0067292D" w:rsidP="00C34518">
      <w:pPr>
        <w:rPr>
          <w:rFonts w:hAnsi="ＭＳ 明朝"/>
        </w:rPr>
      </w:pPr>
      <w:bookmarkStart w:id="0" w:name="_GoBack"/>
      <w:bookmarkEnd w:id="0"/>
      <w:r w:rsidRPr="00306B18">
        <w:rPr>
          <w:rFonts w:hAnsi="ＭＳ 明朝" w:hint="eastAsia"/>
        </w:rPr>
        <w:t>富田林市教育委員会</w:t>
      </w:r>
      <w:r w:rsidR="00A30CC1">
        <w:rPr>
          <w:rFonts w:hAnsi="ＭＳ 明朝" w:hint="eastAsia"/>
        </w:rPr>
        <w:t>要領</w:t>
      </w:r>
    </w:p>
    <w:p w:rsidR="004A1180" w:rsidRPr="00306B18" w:rsidRDefault="004A1180" w:rsidP="00092EC6">
      <w:pPr>
        <w:rPr>
          <w:rFonts w:hAnsi="ＭＳ 明朝"/>
        </w:rPr>
      </w:pPr>
    </w:p>
    <w:p w:rsidR="00726297" w:rsidRPr="00306B18" w:rsidRDefault="003D6680" w:rsidP="008825ED">
      <w:pPr>
        <w:ind w:firstLineChars="550" w:firstLine="1299"/>
      </w:pPr>
      <w:r w:rsidRPr="00306B18">
        <w:rPr>
          <w:rFonts w:hint="eastAsia"/>
          <w:color w:val="000000"/>
          <w:kern w:val="0"/>
        </w:rPr>
        <w:t>富田林市</w:t>
      </w:r>
      <w:r w:rsidR="008E33F2" w:rsidRPr="00306B18">
        <w:rPr>
          <w:rFonts w:hint="eastAsia"/>
          <w:color w:val="000000"/>
          <w:kern w:val="0"/>
        </w:rPr>
        <w:t>文化芸術振興ビジョン策定委員会設置</w:t>
      </w:r>
      <w:r w:rsidR="00694605">
        <w:rPr>
          <w:rFonts w:hint="eastAsia"/>
        </w:rPr>
        <w:t>要領</w:t>
      </w:r>
    </w:p>
    <w:p w:rsidR="00AB20D5" w:rsidRPr="00306B18" w:rsidRDefault="00AB20D5" w:rsidP="00183F9E">
      <w:pPr>
        <w:rPr>
          <w:rFonts w:hAnsi="ＭＳ 明朝"/>
          <w:dstrike/>
        </w:rPr>
      </w:pPr>
    </w:p>
    <w:p w:rsidR="00726297" w:rsidRPr="00306B18" w:rsidRDefault="00694605" w:rsidP="00033992">
      <w:pPr>
        <w:ind w:firstLineChars="100" w:firstLine="236"/>
        <w:rPr>
          <w:rFonts w:hAnsi="ＭＳ 明朝"/>
        </w:rPr>
      </w:pPr>
      <w:r>
        <w:rPr>
          <w:rFonts w:hAnsi="ＭＳ 明朝" w:hint="eastAsia"/>
        </w:rPr>
        <w:t>（目的</w:t>
      </w:r>
      <w:r w:rsidR="00726297" w:rsidRPr="00306B18">
        <w:rPr>
          <w:rFonts w:hAnsi="ＭＳ 明朝" w:hint="eastAsia"/>
        </w:rPr>
        <w:t>）</w:t>
      </w:r>
    </w:p>
    <w:p w:rsidR="00694605" w:rsidRDefault="00F40753" w:rsidP="00A039B3">
      <w:pPr>
        <w:ind w:left="236" w:hangingChars="100" w:hanging="236"/>
        <w:rPr>
          <w:rFonts w:hAnsi="ＭＳ 明朝"/>
        </w:rPr>
      </w:pPr>
      <w:r w:rsidRPr="00306B18">
        <w:rPr>
          <w:rFonts w:hAnsi="ＭＳ 明朝" w:hint="eastAsia"/>
        </w:rPr>
        <w:t xml:space="preserve">第１条　</w:t>
      </w:r>
      <w:r w:rsidR="00E01F74">
        <w:rPr>
          <w:rFonts w:hAnsi="ＭＳ 明朝" w:hint="eastAsia"/>
        </w:rPr>
        <w:t>この要領は、</w:t>
      </w:r>
      <w:r w:rsidR="00694605">
        <w:rPr>
          <w:rFonts w:hAnsi="ＭＳ 明朝" w:hint="eastAsia"/>
        </w:rPr>
        <w:t>富田林市文化芸術振興ビジョン策定</w:t>
      </w:r>
      <w:r w:rsidR="007342FD">
        <w:rPr>
          <w:rFonts w:hAnsi="ＭＳ 明朝" w:hint="eastAsia"/>
        </w:rPr>
        <w:t>委員会（以下、「委員会」という。）の設置</w:t>
      </w:r>
      <w:r w:rsidR="00694605">
        <w:rPr>
          <w:rFonts w:hAnsi="ＭＳ 明朝" w:hint="eastAsia"/>
        </w:rPr>
        <w:t>にあたり、</w:t>
      </w:r>
      <w:r w:rsidR="008E33F2" w:rsidRPr="00306B18">
        <w:rPr>
          <w:rFonts w:hAnsi="ＭＳ 明朝" w:hint="eastAsia"/>
        </w:rPr>
        <w:t>富田林市文化芸術振興ビジョン</w:t>
      </w:r>
      <w:r w:rsidR="00694605">
        <w:rPr>
          <w:rFonts w:hAnsi="ＭＳ 明朝" w:hint="eastAsia"/>
        </w:rPr>
        <w:t>策定委員会設置要綱（以下「要綱」という。）</w:t>
      </w:r>
      <w:r w:rsidR="00E01F74">
        <w:rPr>
          <w:rFonts w:hAnsi="ＭＳ 明朝" w:hint="eastAsia"/>
        </w:rPr>
        <w:t>の規定によるほか、必要な事項を規定することを目的とする。</w:t>
      </w:r>
    </w:p>
    <w:p w:rsidR="00B12DBF" w:rsidRPr="00306B18" w:rsidRDefault="00E01F74" w:rsidP="00A140FA">
      <w:pPr>
        <w:ind w:firstLineChars="100" w:firstLine="236"/>
        <w:rPr>
          <w:rFonts w:hAnsi="ＭＳ 明朝"/>
        </w:rPr>
      </w:pPr>
      <w:r>
        <w:rPr>
          <w:rFonts w:hAnsi="ＭＳ 明朝" w:hint="eastAsia"/>
        </w:rPr>
        <w:t>（委員会</w:t>
      </w:r>
      <w:r w:rsidR="00B12DBF" w:rsidRPr="00306B18">
        <w:rPr>
          <w:rFonts w:hAnsi="ＭＳ 明朝" w:hint="eastAsia"/>
        </w:rPr>
        <w:t>）</w:t>
      </w:r>
    </w:p>
    <w:p w:rsidR="00E01F74" w:rsidRPr="00E01F74" w:rsidRDefault="00B12DBF" w:rsidP="00E01F74">
      <w:pPr>
        <w:ind w:left="236" w:hangingChars="100" w:hanging="236"/>
        <w:rPr>
          <w:rFonts w:hAnsi="ＭＳ 明朝"/>
        </w:rPr>
      </w:pPr>
      <w:r w:rsidRPr="00306B18">
        <w:rPr>
          <w:rFonts w:hAnsi="ＭＳ 明朝" w:hint="eastAsia"/>
        </w:rPr>
        <w:t>第</w:t>
      </w:r>
      <w:r w:rsidR="00E01F74">
        <w:rPr>
          <w:rFonts w:hAnsi="ＭＳ 明朝" w:hint="eastAsia"/>
        </w:rPr>
        <w:t>２</w:t>
      </w:r>
      <w:r w:rsidR="00A140FA" w:rsidRPr="00306B18">
        <w:rPr>
          <w:rFonts w:hAnsi="ＭＳ 明朝" w:hint="eastAsia"/>
        </w:rPr>
        <w:t xml:space="preserve">条　</w:t>
      </w:r>
      <w:r w:rsidR="00E01F74">
        <w:rPr>
          <w:rFonts w:hAnsi="ＭＳ 明朝" w:hint="eastAsia"/>
        </w:rPr>
        <w:t>要綱第３条第４号に規定する教育委員会が必要と認める者については、次の各号に規定するとおりとする。</w:t>
      </w:r>
    </w:p>
    <w:p w:rsidR="00E01F74" w:rsidRDefault="00BD19A5" w:rsidP="007342FD">
      <w:pPr>
        <w:ind w:firstLineChars="100" w:firstLine="236"/>
        <w:rPr>
          <w:rFonts w:hAnsi="ＭＳ 明朝"/>
        </w:rPr>
      </w:pPr>
      <w:r>
        <w:rPr>
          <w:rFonts w:hAnsi="ＭＳ 明朝" w:hint="eastAsia"/>
        </w:rPr>
        <w:t>（１</w:t>
      </w:r>
      <w:r w:rsidR="00E01F74">
        <w:rPr>
          <w:rFonts w:hAnsi="ＭＳ 明朝" w:hint="eastAsia"/>
        </w:rPr>
        <w:t>）</w:t>
      </w:r>
      <w:r w:rsidR="00624ECF">
        <w:rPr>
          <w:rFonts w:hAnsi="ＭＳ 明朝" w:hint="eastAsia"/>
        </w:rPr>
        <w:t xml:space="preserve">　</w:t>
      </w:r>
      <w:r w:rsidR="00AE265B">
        <w:rPr>
          <w:rFonts w:hAnsi="ＭＳ 明朝" w:hint="eastAsia"/>
        </w:rPr>
        <w:t>観光施策に関し、知見を有する者</w:t>
      </w:r>
    </w:p>
    <w:p w:rsidR="00624ECF" w:rsidRDefault="00BD19A5" w:rsidP="007342FD">
      <w:pPr>
        <w:ind w:firstLineChars="100" w:firstLine="236"/>
        <w:rPr>
          <w:rFonts w:hAnsi="ＭＳ 明朝"/>
        </w:rPr>
      </w:pPr>
      <w:r>
        <w:rPr>
          <w:rFonts w:hAnsi="ＭＳ 明朝" w:hint="eastAsia"/>
        </w:rPr>
        <w:t>（２</w:t>
      </w:r>
      <w:r w:rsidR="00FB036D">
        <w:rPr>
          <w:rFonts w:hAnsi="ＭＳ 明朝" w:hint="eastAsia"/>
        </w:rPr>
        <w:t>）</w:t>
      </w:r>
      <w:r w:rsidR="00624ECF">
        <w:rPr>
          <w:rFonts w:hAnsi="ＭＳ 明朝" w:hint="eastAsia"/>
        </w:rPr>
        <w:t xml:space="preserve">　</w:t>
      </w:r>
      <w:r w:rsidR="00FB036D">
        <w:rPr>
          <w:rFonts w:hAnsi="ＭＳ 明朝" w:hint="eastAsia"/>
        </w:rPr>
        <w:t>富田林市若者会議設置要綱（令和３年富田林市要綱第１５号）に規定</w:t>
      </w:r>
    </w:p>
    <w:p w:rsidR="00A30CC1" w:rsidRDefault="00624ECF" w:rsidP="00A30CC1">
      <w:pPr>
        <w:ind w:firstLineChars="100" w:firstLine="236"/>
        <w:rPr>
          <w:rFonts w:hAnsi="ＭＳ 明朝"/>
        </w:rPr>
      </w:pPr>
      <w:r>
        <w:rPr>
          <w:rFonts w:hAnsi="ＭＳ 明朝" w:hint="eastAsia"/>
        </w:rPr>
        <w:t xml:space="preserve">　　　</w:t>
      </w:r>
      <w:r w:rsidR="00FB036D">
        <w:rPr>
          <w:rFonts w:hAnsi="ＭＳ 明朝" w:hint="eastAsia"/>
        </w:rPr>
        <w:t>する</w:t>
      </w:r>
      <w:r w:rsidR="00A30CC1">
        <w:rPr>
          <w:rFonts w:hAnsi="ＭＳ 明朝" w:hint="eastAsia"/>
        </w:rPr>
        <w:t>若者会議委員</w:t>
      </w:r>
      <w:r w:rsidR="00AE265B">
        <w:rPr>
          <w:rFonts w:hAnsi="ＭＳ 明朝" w:hint="eastAsia"/>
        </w:rPr>
        <w:t>、又は、</w:t>
      </w:r>
      <w:r w:rsidR="00BB23BA">
        <w:rPr>
          <w:rFonts w:hAnsi="ＭＳ 明朝" w:hint="eastAsia"/>
        </w:rPr>
        <w:t>若者会議</w:t>
      </w:r>
      <w:r w:rsidR="00AE265B">
        <w:rPr>
          <w:rFonts w:hAnsi="ＭＳ 明朝" w:hint="eastAsia"/>
        </w:rPr>
        <w:t>委員としての活動実績がある者</w:t>
      </w:r>
    </w:p>
    <w:p w:rsidR="007342FD" w:rsidRDefault="007342FD" w:rsidP="000F6399">
      <w:pPr>
        <w:ind w:firstLineChars="100" w:firstLine="236"/>
        <w:rPr>
          <w:rFonts w:hAnsi="ＭＳ 明朝"/>
        </w:rPr>
      </w:pPr>
      <w:r>
        <w:rPr>
          <w:rFonts w:hAnsi="ＭＳ 明朝" w:hint="eastAsia"/>
        </w:rPr>
        <w:t>（オブザーバー）</w:t>
      </w:r>
    </w:p>
    <w:p w:rsidR="007342FD" w:rsidRDefault="007342FD" w:rsidP="007342FD">
      <w:pPr>
        <w:ind w:left="236" w:hangingChars="100" w:hanging="236"/>
        <w:rPr>
          <w:rFonts w:hAnsi="ＭＳ 明朝"/>
        </w:rPr>
      </w:pPr>
      <w:r>
        <w:rPr>
          <w:rFonts w:hAnsi="ＭＳ 明朝" w:hint="eastAsia"/>
        </w:rPr>
        <w:t>第３条　委員会には、要綱第３条に規定する委員のほか、オブザーバーを設置することができる。</w:t>
      </w:r>
    </w:p>
    <w:p w:rsidR="006137C5" w:rsidRPr="00306B18" w:rsidRDefault="007342FD" w:rsidP="006137C5">
      <w:pPr>
        <w:ind w:left="236" w:hangingChars="100" w:hanging="236"/>
        <w:rPr>
          <w:rFonts w:hAnsi="ＭＳ 明朝"/>
        </w:rPr>
      </w:pPr>
      <w:r>
        <w:rPr>
          <w:rFonts w:hAnsi="ＭＳ 明朝" w:hint="eastAsia"/>
        </w:rPr>
        <w:t>２　オブザーバーは、富田林市文化振興事業団から推薦された職員</w:t>
      </w:r>
      <w:r w:rsidR="006137C5">
        <w:rPr>
          <w:rFonts w:hAnsi="ＭＳ 明朝" w:hint="eastAsia"/>
        </w:rPr>
        <w:t>２名以内とし、委員会</w:t>
      </w:r>
      <w:r w:rsidR="00AE265B">
        <w:rPr>
          <w:rFonts w:hAnsi="ＭＳ 明朝" w:hint="eastAsia"/>
        </w:rPr>
        <w:t>の参加にあたっては、委員会の了承を得なければならない。</w:t>
      </w:r>
    </w:p>
    <w:p w:rsidR="00FB036D" w:rsidRDefault="00FB036D" w:rsidP="00002828">
      <w:pPr>
        <w:ind w:firstLineChars="300" w:firstLine="709"/>
        <w:rPr>
          <w:rFonts w:hAnsi="ＭＳ 明朝"/>
        </w:rPr>
      </w:pPr>
    </w:p>
    <w:p w:rsidR="001F0A11" w:rsidRPr="00306B18" w:rsidRDefault="001F0A11" w:rsidP="00002828">
      <w:pPr>
        <w:ind w:firstLineChars="300" w:firstLine="709"/>
        <w:rPr>
          <w:rFonts w:hAnsi="ＭＳ 明朝"/>
        </w:rPr>
      </w:pPr>
      <w:r w:rsidRPr="00306B18">
        <w:rPr>
          <w:rFonts w:hAnsi="ＭＳ 明朝" w:hint="eastAsia"/>
        </w:rPr>
        <w:t>附</w:t>
      </w:r>
      <w:r w:rsidR="00002828" w:rsidRPr="00306B18">
        <w:rPr>
          <w:rFonts w:hAnsi="ＭＳ 明朝" w:hint="eastAsia"/>
        </w:rPr>
        <w:t xml:space="preserve">　</w:t>
      </w:r>
      <w:r w:rsidRPr="00306B18">
        <w:rPr>
          <w:rFonts w:hAnsi="ＭＳ 明朝" w:hint="eastAsia"/>
        </w:rPr>
        <w:t>則</w:t>
      </w:r>
    </w:p>
    <w:p w:rsidR="001F0A11" w:rsidRPr="00306B18" w:rsidRDefault="00225C76" w:rsidP="00FB036D">
      <w:pPr>
        <w:ind w:firstLineChars="100" w:firstLine="236"/>
        <w:rPr>
          <w:rFonts w:hAnsi="ＭＳ 明朝"/>
        </w:rPr>
      </w:pPr>
      <w:r>
        <w:rPr>
          <w:rFonts w:hAnsi="ＭＳ 明朝" w:hint="eastAsia"/>
        </w:rPr>
        <w:t>改正後の</w:t>
      </w:r>
      <w:r w:rsidR="00FB036D">
        <w:rPr>
          <w:rFonts w:hAnsi="ＭＳ 明朝" w:hint="eastAsia"/>
        </w:rPr>
        <w:t>要領</w:t>
      </w:r>
      <w:r w:rsidR="001F0A11" w:rsidRPr="00306B18">
        <w:rPr>
          <w:rFonts w:hAnsi="ＭＳ 明朝" w:hint="eastAsia"/>
        </w:rPr>
        <w:t>は、</w:t>
      </w:r>
      <w:r w:rsidR="005C5AD0" w:rsidRPr="00306B18">
        <w:rPr>
          <w:rFonts w:hAnsi="ＭＳ 明朝" w:hint="eastAsia"/>
        </w:rPr>
        <w:t>令和４年４月１</w:t>
      </w:r>
      <w:r>
        <w:rPr>
          <w:rFonts w:hAnsi="ＭＳ 明朝" w:hint="eastAsia"/>
        </w:rPr>
        <w:t>８</w:t>
      </w:r>
      <w:r w:rsidR="005C5AD0" w:rsidRPr="00306B18">
        <w:rPr>
          <w:rFonts w:hAnsi="ＭＳ 明朝" w:hint="eastAsia"/>
        </w:rPr>
        <w:t>日から</w:t>
      </w:r>
      <w:r w:rsidR="001F0A11" w:rsidRPr="00306B18">
        <w:rPr>
          <w:rFonts w:hAnsi="ＭＳ 明朝" w:hint="eastAsia"/>
        </w:rPr>
        <w:t>施行する。</w:t>
      </w:r>
    </w:p>
    <w:sectPr w:rsidR="001F0A11" w:rsidRPr="00306B18" w:rsidSect="00A140FA">
      <w:pgSz w:w="11906" w:h="16838" w:code="9"/>
      <w:pgMar w:top="1701" w:right="1701" w:bottom="1701" w:left="1701" w:header="851" w:footer="992"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38" w:rsidRDefault="00515138" w:rsidP="000A117F">
      <w:r>
        <w:separator/>
      </w:r>
    </w:p>
  </w:endnote>
  <w:endnote w:type="continuationSeparator" w:id="0">
    <w:p w:rsidR="00515138" w:rsidRDefault="00515138" w:rsidP="000A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38" w:rsidRDefault="00515138" w:rsidP="000A117F">
      <w:r>
        <w:separator/>
      </w:r>
    </w:p>
  </w:footnote>
  <w:footnote w:type="continuationSeparator" w:id="0">
    <w:p w:rsidR="00515138" w:rsidRDefault="00515138" w:rsidP="000A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AFA"/>
    <w:multiLevelType w:val="hybridMultilevel"/>
    <w:tmpl w:val="11065D6A"/>
    <w:lvl w:ilvl="0" w:tplc="1EDC2E7E">
      <w:start w:val="1"/>
      <w:numFmt w:val="decimalFullWidth"/>
      <w:lvlText w:val="第%1条"/>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8F1921"/>
    <w:multiLevelType w:val="hybridMultilevel"/>
    <w:tmpl w:val="32125056"/>
    <w:lvl w:ilvl="0" w:tplc="40E02FCC">
      <w:start w:val="1"/>
      <w:numFmt w:val="decimalFullWidth"/>
      <w:lvlText w:val="（%1）"/>
      <w:lvlJc w:val="left"/>
      <w:pPr>
        <w:tabs>
          <w:tab w:val="num" w:pos="1200"/>
        </w:tabs>
        <w:ind w:left="1200" w:hanging="960"/>
      </w:pPr>
      <w:rPr>
        <w:rFonts w:cs="Times New Roman" w:hint="default"/>
      </w:rPr>
    </w:lvl>
    <w:lvl w:ilvl="1" w:tplc="A670CAD4">
      <w:start w:val="8"/>
      <w:numFmt w:val="decimalFullWidth"/>
      <w:lvlText w:val="第%2条"/>
      <w:lvlJc w:val="left"/>
      <w:pPr>
        <w:tabs>
          <w:tab w:val="num" w:pos="1620"/>
        </w:tabs>
        <w:ind w:left="1620" w:hanging="960"/>
      </w:pPr>
      <w:rPr>
        <w:rFonts w:cs="Times New Roman" w:hint="default"/>
      </w:rPr>
    </w:lvl>
    <w:lvl w:ilvl="2" w:tplc="54EC43C2">
      <w:start w:val="1"/>
      <w:numFmt w:val="decimalFullWidth"/>
      <w:lvlText w:val="%3．"/>
      <w:lvlJc w:val="left"/>
      <w:pPr>
        <w:tabs>
          <w:tab w:val="num" w:pos="1800"/>
        </w:tabs>
        <w:ind w:left="1800" w:hanging="720"/>
      </w:pPr>
      <w:rPr>
        <w:rFonts w:cs="Times New Roman" w:hint="default"/>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2F5D498D"/>
    <w:multiLevelType w:val="hybridMultilevel"/>
    <w:tmpl w:val="30AE121A"/>
    <w:lvl w:ilvl="0" w:tplc="B2BC7636">
      <w:start w:val="1"/>
      <w:numFmt w:val="decimalFullWidth"/>
      <w:lvlText w:val="第%1条"/>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16D5A72"/>
    <w:multiLevelType w:val="hybridMultilevel"/>
    <w:tmpl w:val="CECAA1B0"/>
    <w:lvl w:ilvl="0" w:tplc="27C0531C">
      <w:start w:val="2"/>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A97010"/>
    <w:multiLevelType w:val="hybridMultilevel"/>
    <w:tmpl w:val="4A5E5B6A"/>
    <w:lvl w:ilvl="0" w:tplc="8F66D8EA">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B4C5D9B"/>
    <w:multiLevelType w:val="hybridMultilevel"/>
    <w:tmpl w:val="5A0E259E"/>
    <w:lvl w:ilvl="0" w:tplc="1B747F54">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9F72F54"/>
    <w:multiLevelType w:val="hybridMultilevel"/>
    <w:tmpl w:val="E94E12F8"/>
    <w:lvl w:ilvl="0" w:tplc="895E40D0">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AA47E81"/>
    <w:multiLevelType w:val="hybridMultilevel"/>
    <w:tmpl w:val="09B48A7C"/>
    <w:lvl w:ilvl="0" w:tplc="08727C88">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8"/>
    <w:rsid w:val="00000A20"/>
    <w:rsid w:val="00002828"/>
    <w:rsid w:val="00003D12"/>
    <w:rsid w:val="00006FF9"/>
    <w:rsid w:val="0000704F"/>
    <w:rsid w:val="000171AB"/>
    <w:rsid w:val="00021001"/>
    <w:rsid w:val="00026C11"/>
    <w:rsid w:val="00033992"/>
    <w:rsid w:val="00034D3E"/>
    <w:rsid w:val="000459B2"/>
    <w:rsid w:val="000553D3"/>
    <w:rsid w:val="00061E7E"/>
    <w:rsid w:val="00071CDB"/>
    <w:rsid w:val="00085166"/>
    <w:rsid w:val="00092EC6"/>
    <w:rsid w:val="000A117F"/>
    <w:rsid w:val="000A1434"/>
    <w:rsid w:val="000C36A6"/>
    <w:rsid w:val="000D0C4C"/>
    <w:rsid w:val="000E230A"/>
    <w:rsid w:val="000E2D2B"/>
    <w:rsid w:val="000F6399"/>
    <w:rsid w:val="000F6D3B"/>
    <w:rsid w:val="001150E3"/>
    <w:rsid w:val="00117DDD"/>
    <w:rsid w:val="00134AD7"/>
    <w:rsid w:val="001436E8"/>
    <w:rsid w:val="00147342"/>
    <w:rsid w:val="00160322"/>
    <w:rsid w:val="001639DA"/>
    <w:rsid w:val="00176B58"/>
    <w:rsid w:val="00183F9E"/>
    <w:rsid w:val="00196FD0"/>
    <w:rsid w:val="001A32C8"/>
    <w:rsid w:val="001B3185"/>
    <w:rsid w:val="001F0A11"/>
    <w:rsid w:val="001F6E45"/>
    <w:rsid w:val="0020749E"/>
    <w:rsid w:val="002101FA"/>
    <w:rsid w:val="002136C3"/>
    <w:rsid w:val="00213FD0"/>
    <w:rsid w:val="002239AC"/>
    <w:rsid w:val="00225C76"/>
    <w:rsid w:val="002418AA"/>
    <w:rsid w:val="00266F5D"/>
    <w:rsid w:val="00274DC5"/>
    <w:rsid w:val="00275D45"/>
    <w:rsid w:val="0028650B"/>
    <w:rsid w:val="00287706"/>
    <w:rsid w:val="00287E34"/>
    <w:rsid w:val="002927B9"/>
    <w:rsid w:val="002B279B"/>
    <w:rsid w:val="002B65CE"/>
    <w:rsid w:val="002C792B"/>
    <w:rsid w:val="002D3C32"/>
    <w:rsid w:val="002D6B5B"/>
    <w:rsid w:val="003024A5"/>
    <w:rsid w:val="003043F3"/>
    <w:rsid w:val="00306B18"/>
    <w:rsid w:val="003076C7"/>
    <w:rsid w:val="003410AC"/>
    <w:rsid w:val="00341802"/>
    <w:rsid w:val="003445E4"/>
    <w:rsid w:val="00363825"/>
    <w:rsid w:val="00375250"/>
    <w:rsid w:val="0039339F"/>
    <w:rsid w:val="00393DCB"/>
    <w:rsid w:val="00395072"/>
    <w:rsid w:val="003A040F"/>
    <w:rsid w:val="003C22CB"/>
    <w:rsid w:val="003D6680"/>
    <w:rsid w:val="003D7EA0"/>
    <w:rsid w:val="003E7C22"/>
    <w:rsid w:val="0040615C"/>
    <w:rsid w:val="00410DAC"/>
    <w:rsid w:val="00414319"/>
    <w:rsid w:val="00432ABD"/>
    <w:rsid w:val="00441209"/>
    <w:rsid w:val="00445585"/>
    <w:rsid w:val="00450906"/>
    <w:rsid w:val="00462D9F"/>
    <w:rsid w:val="0046386E"/>
    <w:rsid w:val="004A1180"/>
    <w:rsid w:val="004A20D6"/>
    <w:rsid w:val="004C03BA"/>
    <w:rsid w:val="004E0120"/>
    <w:rsid w:val="004E2B78"/>
    <w:rsid w:val="00515138"/>
    <w:rsid w:val="00521A0A"/>
    <w:rsid w:val="00527C2E"/>
    <w:rsid w:val="00556F5B"/>
    <w:rsid w:val="00565F49"/>
    <w:rsid w:val="00590E50"/>
    <w:rsid w:val="005A107F"/>
    <w:rsid w:val="005A661D"/>
    <w:rsid w:val="005A67A6"/>
    <w:rsid w:val="005C2DAB"/>
    <w:rsid w:val="005C5AD0"/>
    <w:rsid w:val="005E36E7"/>
    <w:rsid w:val="005E7F18"/>
    <w:rsid w:val="005E7F5A"/>
    <w:rsid w:val="005F72EA"/>
    <w:rsid w:val="00601D4A"/>
    <w:rsid w:val="00604E12"/>
    <w:rsid w:val="00611F8D"/>
    <w:rsid w:val="00613039"/>
    <w:rsid w:val="006137C5"/>
    <w:rsid w:val="00613A5D"/>
    <w:rsid w:val="00615589"/>
    <w:rsid w:val="00624ECF"/>
    <w:rsid w:val="0062523D"/>
    <w:rsid w:val="00625DE0"/>
    <w:rsid w:val="0062724D"/>
    <w:rsid w:val="00635657"/>
    <w:rsid w:val="006407D2"/>
    <w:rsid w:val="00642DB6"/>
    <w:rsid w:val="006479A8"/>
    <w:rsid w:val="00651AA2"/>
    <w:rsid w:val="00660E83"/>
    <w:rsid w:val="00662350"/>
    <w:rsid w:val="006668C2"/>
    <w:rsid w:val="00671D52"/>
    <w:rsid w:val="0067292D"/>
    <w:rsid w:val="00691A9D"/>
    <w:rsid w:val="00694605"/>
    <w:rsid w:val="006A16EE"/>
    <w:rsid w:val="006A71AF"/>
    <w:rsid w:val="006B4EA3"/>
    <w:rsid w:val="006B7373"/>
    <w:rsid w:val="006C0EB8"/>
    <w:rsid w:val="006C5485"/>
    <w:rsid w:val="006D2716"/>
    <w:rsid w:val="006D4556"/>
    <w:rsid w:val="006E114A"/>
    <w:rsid w:val="00700889"/>
    <w:rsid w:val="00712FC3"/>
    <w:rsid w:val="00726297"/>
    <w:rsid w:val="00731AB0"/>
    <w:rsid w:val="007342FD"/>
    <w:rsid w:val="00734739"/>
    <w:rsid w:val="00761D36"/>
    <w:rsid w:val="0076462E"/>
    <w:rsid w:val="00766FDD"/>
    <w:rsid w:val="007B526C"/>
    <w:rsid w:val="007D47B3"/>
    <w:rsid w:val="007E684B"/>
    <w:rsid w:val="0082675B"/>
    <w:rsid w:val="00836FB2"/>
    <w:rsid w:val="008377F6"/>
    <w:rsid w:val="00864490"/>
    <w:rsid w:val="00867D29"/>
    <w:rsid w:val="00877031"/>
    <w:rsid w:val="008825ED"/>
    <w:rsid w:val="008837D8"/>
    <w:rsid w:val="00890CE7"/>
    <w:rsid w:val="008B15FC"/>
    <w:rsid w:val="008B1E60"/>
    <w:rsid w:val="008B28F5"/>
    <w:rsid w:val="008C489D"/>
    <w:rsid w:val="008D108B"/>
    <w:rsid w:val="008E03BD"/>
    <w:rsid w:val="008E33F2"/>
    <w:rsid w:val="00907566"/>
    <w:rsid w:val="00911293"/>
    <w:rsid w:val="009238BF"/>
    <w:rsid w:val="0092580D"/>
    <w:rsid w:val="00967AEA"/>
    <w:rsid w:val="00970EEC"/>
    <w:rsid w:val="0098177E"/>
    <w:rsid w:val="009A3C5B"/>
    <w:rsid w:val="009A66A8"/>
    <w:rsid w:val="009B06F7"/>
    <w:rsid w:val="009C29FF"/>
    <w:rsid w:val="009C51BA"/>
    <w:rsid w:val="009D4B95"/>
    <w:rsid w:val="00A039B3"/>
    <w:rsid w:val="00A05F3E"/>
    <w:rsid w:val="00A140FA"/>
    <w:rsid w:val="00A2448E"/>
    <w:rsid w:val="00A30CC1"/>
    <w:rsid w:val="00A46E9F"/>
    <w:rsid w:val="00A83CEC"/>
    <w:rsid w:val="00A8674A"/>
    <w:rsid w:val="00A97B34"/>
    <w:rsid w:val="00AB1ABF"/>
    <w:rsid w:val="00AB20D5"/>
    <w:rsid w:val="00AB3C7A"/>
    <w:rsid w:val="00AB5385"/>
    <w:rsid w:val="00AD17F8"/>
    <w:rsid w:val="00AD7AEF"/>
    <w:rsid w:val="00AE2320"/>
    <w:rsid w:val="00AE265B"/>
    <w:rsid w:val="00B12DBF"/>
    <w:rsid w:val="00B13348"/>
    <w:rsid w:val="00B25903"/>
    <w:rsid w:val="00B26EEA"/>
    <w:rsid w:val="00B37D12"/>
    <w:rsid w:val="00B443D2"/>
    <w:rsid w:val="00B51DA7"/>
    <w:rsid w:val="00B57F94"/>
    <w:rsid w:val="00B85A4C"/>
    <w:rsid w:val="00B94705"/>
    <w:rsid w:val="00B9740D"/>
    <w:rsid w:val="00BA60C9"/>
    <w:rsid w:val="00BB23BA"/>
    <w:rsid w:val="00BB7F61"/>
    <w:rsid w:val="00BC5542"/>
    <w:rsid w:val="00BD040F"/>
    <w:rsid w:val="00BD19A5"/>
    <w:rsid w:val="00BD1A0A"/>
    <w:rsid w:val="00BD4C11"/>
    <w:rsid w:val="00C34518"/>
    <w:rsid w:val="00C472D5"/>
    <w:rsid w:val="00C50F4F"/>
    <w:rsid w:val="00C87F54"/>
    <w:rsid w:val="00C97A5A"/>
    <w:rsid w:val="00CA4285"/>
    <w:rsid w:val="00CB778A"/>
    <w:rsid w:val="00CC05D2"/>
    <w:rsid w:val="00CD074F"/>
    <w:rsid w:val="00CE2E90"/>
    <w:rsid w:val="00CE60BA"/>
    <w:rsid w:val="00D03686"/>
    <w:rsid w:val="00D13203"/>
    <w:rsid w:val="00D56BFF"/>
    <w:rsid w:val="00D60A63"/>
    <w:rsid w:val="00D70A51"/>
    <w:rsid w:val="00D74B07"/>
    <w:rsid w:val="00D84FB5"/>
    <w:rsid w:val="00D91669"/>
    <w:rsid w:val="00D9218E"/>
    <w:rsid w:val="00DA1CBA"/>
    <w:rsid w:val="00DA2545"/>
    <w:rsid w:val="00DB7B12"/>
    <w:rsid w:val="00DD2042"/>
    <w:rsid w:val="00DD4ABA"/>
    <w:rsid w:val="00DD71C5"/>
    <w:rsid w:val="00DE7089"/>
    <w:rsid w:val="00DF4A29"/>
    <w:rsid w:val="00E01F74"/>
    <w:rsid w:val="00E112CE"/>
    <w:rsid w:val="00E572B8"/>
    <w:rsid w:val="00E572D5"/>
    <w:rsid w:val="00E6693C"/>
    <w:rsid w:val="00E72699"/>
    <w:rsid w:val="00E80849"/>
    <w:rsid w:val="00EB2011"/>
    <w:rsid w:val="00EB3F63"/>
    <w:rsid w:val="00EB73D5"/>
    <w:rsid w:val="00F068C6"/>
    <w:rsid w:val="00F2248A"/>
    <w:rsid w:val="00F30F1C"/>
    <w:rsid w:val="00F40753"/>
    <w:rsid w:val="00F57338"/>
    <w:rsid w:val="00F76CA0"/>
    <w:rsid w:val="00F830B4"/>
    <w:rsid w:val="00F90FC7"/>
    <w:rsid w:val="00F9481F"/>
    <w:rsid w:val="00FB036D"/>
    <w:rsid w:val="00FB737A"/>
    <w:rsid w:val="00FB7986"/>
    <w:rsid w:val="00FC79C0"/>
    <w:rsid w:val="00FE4F17"/>
    <w:rsid w:val="00FF16CB"/>
    <w:rsid w:val="00FF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4B00F6-3437-4E7A-8193-17AE620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92"/>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428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unhideWhenUsed/>
    <w:rsid w:val="00D60A63"/>
    <w:pPr>
      <w:jc w:val="center"/>
    </w:pPr>
  </w:style>
  <w:style w:type="character" w:customStyle="1" w:styleId="a6">
    <w:name w:val="記 (文字)"/>
    <w:basedOn w:val="a0"/>
    <w:link w:val="a5"/>
    <w:uiPriority w:val="99"/>
    <w:locked/>
    <w:rsid w:val="00D60A63"/>
    <w:rPr>
      <w:rFonts w:cs="Times New Roman"/>
      <w:kern w:val="2"/>
      <w:sz w:val="24"/>
    </w:rPr>
  </w:style>
  <w:style w:type="paragraph" w:styleId="a7">
    <w:name w:val="Closing"/>
    <w:basedOn w:val="a"/>
    <w:link w:val="a8"/>
    <w:uiPriority w:val="99"/>
    <w:unhideWhenUsed/>
    <w:rsid w:val="00D60A63"/>
    <w:pPr>
      <w:jc w:val="right"/>
    </w:pPr>
  </w:style>
  <w:style w:type="character" w:customStyle="1" w:styleId="a8">
    <w:name w:val="結語 (文字)"/>
    <w:basedOn w:val="a0"/>
    <w:link w:val="a7"/>
    <w:uiPriority w:val="99"/>
    <w:locked/>
    <w:rsid w:val="00D60A63"/>
    <w:rPr>
      <w:rFonts w:cs="Times New Roman"/>
      <w:kern w:val="2"/>
      <w:sz w:val="24"/>
    </w:rPr>
  </w:style>
  <w:style w:type="paragraph" w:styleId="a9">
    <w:name w:val="header"/>
    <w:basedOn w:val="a"/>
    <w:link w:val="aa"/>
    <w:uiPriority w:val="99"/>
    <w:unhideWhenUsed/>
    <w:rsid w:val="000A117F"/>
    <w:pPr>
      <w:tabs>
        <w:tab w:val="center" w:pos="4252"/>
        <w:tab w:val="right" w:pos="8504"/>
      </w:tabs>
      <w:snapToGrid w:val="0"/>
    </w:pPr>
  </w:style>
  <w:style w:type="character" w:customStyle="1" w:styleId="aa">
    <w:name w:val="ヘッダー (文字)"/>
    <w:basedOn w:val="a0"/>
    <w:link w:val="a9"/>
    <w:uiPriority w:val="99"/>
    <w:locked/>
    <w:rsid w:val="000A117F"/>
    <w:rPr>
      <w:rFonts w:cs="Times New Roman"/>
      <w:kern w:val="2"/>
      <w:sz w:val="24"/>
    </w:rPr>
  </w:style>
  <w:style w:type="paragraph" w:styleId="ab">
    <w:name w:val="footer"/>
    <w:basedOn w:val="a"/>
    <w:link w:val="ac"/>
    <w:uiPriority w:val="99"/>
    <w:unhideWhenUsed/>
    <w:rsid w:val="000A117F"/>
    <w:pPr>
      <w:tabs>
        <w:tab w:val="center" w:pos="4252"/>
        <w:tab w:val="right" w:pos="8504"/>
      </w:tabs>
      <w:snapToGrid w:val="0"/>
    </w:pPr>
  </w:style>
  <w:style w:type="character" w:customStyle="1" w:styleId="ac">
    <w:name w:val="フッター (文字)"/>
    <w:basedOn w:val="a0"/>
    <w:link w:val="ab"/>
    <w:uiPriority w:val="99"/>
    <w:locked/>
    <w:rsid w:val="000A117F"/>
    <w:rPr>
      <w:rFonts w:cs="Times New Roman"/>
      <w:kern w:val="2"/>
      <w:sz w:val="24"/>
    </w:rPr>
  </w:style>
  <w:style w:type="character" w:customStyle="1" w:styleId="p">
    <w:name w:val="p"/>
    <w:rsid w:val="00A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56C8-E9F0-4E77-8657-4AE1D1C1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富田林市浄化槽整備推進事業に係る選定事業者審査委員会設置要綱（案）</vt:lpstr>
    </vt:vector>
  </TitlesOfParts>
  <Company>IBM</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富田林市浄化槽整備推進事業に係る選定事業者審査委員会設置要綱（案）</dc:title>
  <dc:subject/>
  <dc:creator>mkpro01</dc:creator>
  <cp:keywords/>
  <dc:description/>
  <cp:lastModifiedBy>黒川 真一</cp:lastModifiedBy>
  <cp:revision>2</cp:revision>
  <cp:lastPrinted>2022-07-05T05:28:00Z</cp:lastPrinted>
  <dcterms:created xsi:type="dcterms:W3CDTF">2022-08-10T02:40:00Z</dcterms:created>
  <dcterms:modified xsi:type="dcterms:W3CDTF">2022-08-10T02:40:00Z</dcterms:modified>
</cp:coreProperties>
</file>