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5C5" w:rsidRPr="002A13D5" w:rsidRDefault="001855C5" w:rsidP="001855C5">
      <w:pPr>
        <w:jc w:val="left"/>
        <w:rPr>
          <w:rFonts w:ascii="ＭＳ 明朝" w:eastAsia="ＭＳ 明朝" w:hAnsi="ＭＳ 明朝"/>
          <w:sz w:val="24"/>
        </w:rPr>
      </w:pPr>
      <w:r w:rsidRPr="002A13D5">
        <w:rPr>
          <w:rFonts w:ascii="ＭＳ 明朝" w:eastAsia="ＭＳ 明朝" w:hAnsi="ＭＳ 明朝" w:hint="eastAsia"/>
          <w:sz w:val="24"/>
        </w:rPr>
        <w:t>富田林市要綱第</w:t>
      </w:r>
      <w:r w:rsidR="0079763D">
        <w:rPr>
          <w:rFonts w:ascii="ＭＳ 明朝" w:eastAsia="ＭＳ 明朝" w:hAnsi="ＭＳ 明朝" w:hint="eastAsia"/>
          <w:sz w:val="24"/>
        </w:rPr>
        <w:t>８</w:t>
      </w:r>
      <w:bookmarkStart w:id="0" w:name="_GoBack"/>
      <w:bookmarkEnd w:id="0"/>
      <w:r w:rsidRPr="002A13D5">
        <w:rPr>
          <w:rFonts w:ascii="ＭＳ 明朝" w:eastAsia="ＭＳ 明朝" w:hAnsi="ＭＳ 明朝" w:hint="eastAsia"/>
          <w:sz w:val="24"/>
        </w:rPr>
        <w:t>号</w:t>
      </w:r>
    </w:p>
    <w:p w:rsidR="00CB209B" w:rsidRPr="002A13D5" w:rsidRDefault="00CB209B" w:rsidP="001855C5">
      <w:pPr>
        <w:jc w:val="left"/>
        <w:rPr>
          <w:rFonts w:ascii="ＭＳ 明朝" w:eastAsia="ＭＳ 明朝" w:hAnsi="ＭＳ 明朝"/>
          <w:sz w:val="24"/>
        </w:rPr>
      </w:pPr>
    </w:p>
    <w:p w:rsidR="008E7939" w:rsidRPr="002A13D5" w:rsidRDefault="0011546A" w:rsidP="001855C5">
      <w:pPr>
        <w:jc w:val="center"/>
        <w:rPr>
          <w:rFonts w:ascii="ＭＳ 明朝" w:eastAsia="ＭＳ 明朝" w:hAnsi="ＭＳ 明朝"/>
          <w:sz w:val="24"/>
        </w:rPr>
      </w:pPr>
      <w:r w:rsidRPr="002A13D5">
        <w:rPr>
          <w:rFonts w:ascii="ＭＳ 明朝" w:eastAsia="ＭＳ 明朝" w:hAnsi="ＭＳ 明朝" w:hint="eastAsia"/>
          <w:sz w:val="24"/>
        </w:rPr>
        <w:t>富田林市消費者安全確保地域協議会設置要綱</w:t>
      </w:r>
    </w:p>
    <w:p w:rsidR="0011546A" w:rsidRPr="002A13D5" w:rsidRDefault="0011546A">
      <w:pPr>
        <w:rPr>
          <w:rFonts w:ascii="ＭＳ 明朝" w:eastAsia="ＭＳ 明朝" w:hAnsi="ＭＳ 明朝"/>
          <w:sz w:val="24"/>
        </w:rPr>
      </w:pPr>
    </w:p>
    <w:p w:rsidR="0011546A" w:rsidRPr="002A13D5" w:rsidRDefault="0011546A" w:rsidP="00CB209B">
      <w:pPr>
        <w:ind w:firstLineChars="100" w:firstLine="240"/>
        <w:rPr>
          <w:rFonts w:ascii="ＭＳ 明朝" w:eastAsia="ＭＳ 明朝" w:hAnsi="ＭＳ 明朝"/>
          <w:sz w:val="24"/>
        </w:rPr>
      </w:pPr>
      <w:r w:rsidRPr="002A13D5">
        <w:rPr>
          <w:rFonts w:ascii="ＭＳ 明朝" w:eastAsia="ＭＳ 明朝" w:hAnsi="ＭＳ 明朝" w:hint="eastAsia"/>
          <w:sz w:val="24"/>
        </w:rPr>
        <w:t>（設置）</w:t>
      </w:r>
    </w:p>
    <w:p w:rsidR="0011546A" w:rsidRPr="002A13D5" w:rsidRDefault="0011546A" w:rsidP="00941D1F">
      <w:pPr>
        <w:ind w:left="240" w:hangingChars="100" w:hanging="240"/>
        <w:rPr>
          <w:rFonts w:ascii="ＭＳ 明朝" w:eastAsia="ＭＳ 明朝" w:hAnsi="ＭＳ 明朝"/>
          <w:sz w:val="24"/>
        </w:rPr>
      </w:pPr>
      <w:r w:rsidRPr="002A13D5">
        <w:rPr>
          <w:rFonts w:ascii="ＭＳ 明朝" w:eastAsia="ＭＳ 明朝" w:hAnsi="ＭＳ 明朝" w:hint="eastAsia"/>
          <w:sz w:val="24"/>
        </w:rPr>
        <w:t>第</w:t>
      </w:r>
      <w:r w:rsidR="00CB209B" w:rsidRPr="002A13D5">
        <w:rPr>
          <w:rFonts w:ascii="ＭＳ 明朝" w:eastAsia="ＭＳ 明朝" w:hAnsi="ＭＳ 明朝" w:hint="eastAsia"/>
          <w:sz w:val="24"/>
        </w:rPr>
        <w:t>１</w:t>
      </w:r>
      <w:r w:rsidRPr="002A13D5">
        <w:rPr>
          <w:rFonts w:ascii="ＭＳ 明朝" w:eastAsia="ＭＳ 明朝" w:hAnsi="ＭＳ 明朝"/>
          <w:sz w:val="24"/>
        </w:rPr>
        <w:t xml:space="preserve">条　</w:t>
      </w:r>
      <w:r w:rsidR="00234A16" w:rsidRPr="002A13D5">
        <w:rPr>
          <w:rFonts w:ascii="ＭＳ 明朝" w:eastAsia="ＭＳ 明朝" w:hAnsi="ＭＳ 明朝"/>
          <w:sz w:val="24"/>
        </w:rPr>
        <w:t>消費者の利益の擁護及び増進に関連する関係機関・団体（以下「関係機関等」という。）が連携し、</w:t>
      </w:r>
      <w:r w:rsidR="00234A16" w:rsidRPr="002A13D5">
        <w:rPr>
          <w:rFonts w:ascii="ＭＳ 明朝" w:eastAsia="ＭＳ 明朝" w:hAnsi="ＭＳ 明朝" w:hint="eastAsia"/>
          <w:sz w:val="24"/>
        </w:rPr>
        <w:t>富田林</w:t>
      </w:r>
      <w:r w:rsidR="00234A16" w:rsidRPr="002A13D5">
        <w:rPr>
          <w:rFonts w:ascii="ＭＳ 明朝" w:eastAsia="ＭＳ 明朝" w:hAnsi="ＭＳ 明朝"/>
          <w:sz w:val="24"/>
        </w:rPr>
        <w:t>市における消費者安全の確保のための取組を効果的かつ円滑に行う</w:t>
      </w:r>
      <w:r w:rsidR="00234A16" w:rsidRPr="002A13D5">
        <w:rPr>
          <w:rFonts w:ascii="ＭＳ 明朝" w:eastAsia="ＭＳ 明朝" w:hAnsi="ＭＳ 明朝" w:hint="eastAsia"/>
          <w:sz w:val="24"/>
        </w:rPr>
        <w:t>ため、</w:t>
      </w:r>
      <w:r w:rsidRPr="002A13D5">
        <w:rPr>
          <w:rFonts w:ascii="ＭＳ 明朝" w:eastAsia="ＭＳ 明朝" w:hAnsi="ＭＳ 明朝"/>
          <w:sz w:val="24"/>
        </w:rPr>
        <w:t>消費者安全法（平成</w:t>
      </w:r>
      <w:r w:rsidR="00CB209B" w:rsidRPr="002A13D5">
        <w:rPr>
          <w:rFonts w:ascii="ＭＳ 明朝" w:eastAsia="ＭＳ 明朝" w:hAnsi="ＭＳ 明朝" w:hint="eastAsia"/>
          <w:sz w:val="24"/>
        </w:rPr>
        <w:t>２１</w:t>
      </w:r>
      <w:r w:rsidRPr="002A13D5">
        <w:rPr>
          <w:rFonts w:ascii="ＭＳ 明朝" w:eastAsia="ＭＳ 明朝" w:hAnsi="ＭＳ 明朝"/>
          <w:sz w:val="24"/>
        </w:rPr>
        <w:t>年法律第</w:t>
      </w:r>
      <w:r w:rsidR="00CB209B" w:rsidRPr="002A13D5">
        <w:rPr>
          <w:rFonts w:ascii="ＭＳ 明朝" w:eastAsia="ＭＳ 明朝" w:hAnsi="ＭＳ 明朝" w:hint="eastAsia"/>
          <w:sz w:val="24"/>
        </w:rPr>
        <w:t>５０</w:t>
      </w:r>
      <w:r w:rsidRPr="002A13D5">
        <w:rPr>
          <w:rFonts w:ascii="ＭＳ 明朝" w:eastAsia="ＭＳ 明朝" w:hAnsi="ＭＳ 明朝"/>
          <w:sz w:val="24"/>
        </w:rPr>
        <w:t>号。以下「法」という。）第</w:t>
      </w:r>
      <w:r w:rsidR="00CB209B" w:rsidRPr="002A13D5">
        <w:rPr>
          <w:rFonts w:ascii="ＭＳ 明朝" w:eastAsia="ＭＳ 明朝" w:hAnsi="ＭＳ 明朝" w:hint="eastAsia"/>
          <w:sz w:val="24"/>
        </w:rPr>
        <w:t>１１</w:t>
      </w:r>
      <w:r w:rsidRPr="002A13D5">
        <w:rPr>
          <w:rFonts w:ascii="ＭＳ 明朝" w:eastAsia="ＭＳ 明朝" w:hAnsi="ＭＳ 明朝"/>
          <w:sz w:val="24"/>
        </w:rPr>
        <w:t>条の</w:t>
      </w:r>
      <w:r w:rsidR="00CB209B" w:rsidRPr="002A13D5">
        <w:rPr>
          <w:rFonts w:ascii="ＭＳ 明朝" w:eastAsia="ＭＳ 明朝" w:hAnsi="ＭＳ 明朝" w:hint="eastAsia"/>
          <w:sz w:val="24"/>
        </w:rPr>
        <w:t>３</w:t>
      </w:r>
      <w:r w:rsidRPr="002A13D5">
        <w:rPr>
          <w:rFonts w:ascii="ＭＳ 明朝" w:eastAsia="ＭＳ 明朝" w:hAnsi="ＭＳ 明朝"/>
          <w:sz w:val="24"/>
        </w:rPr>
        <w:t>第</w:t>
      </w:r>
      <w:r w:rsidR="00CB209B" w:rsidRPr="002A13D5">
        <w:rPr>
          <w:rFonts w:ascii="ＭＳ 明朝" w:eastAsia="ＭＳ 明朝" w:hAnsi="ＭＳ 明朝" w:hint="eastAsia"/>
          <w:sz w:val="24"/>
        </w:rPr>
        <w:t>１</w:t>
      </w:r>
      <w:r w:rsidRPr="002A13D5">
        <w:rPr>
          <w:rFonts w:ascii="ＭＳ 明朝" w:eastAsia="ＭＳ 明朝" w:hAnsi="ＭＳ 明朝"/>
          <w:sz w:val="24"/>
        </w:rPr>
        <w:t>項に規定する消費者安全確保地域協議会として、</w:t>
      </w:r>
      <w:r w:rsidRPr="002A13D5">
        <w:rPr>
          <w:rFonts w:ascii="ＭＳ 明朝" w:eastAsia="ＭＳ 明朝" w:hAnsi="ＭＳ 明朝" w:hint="eastAsia"/>
          <w:sz w:val="24"/>
        </w:rPr>
        <w:t>富田林</w:t>
      </w:r>
      <w:r w:rsidRPr="002A13D5">
        <w:rPr>
          <w:rFonts w:ascii="ＭＳ 明朝" w:eastAsia="ＭＳ 明朝" w:hAnsi="ＭＳ 明朝"/>
          <w:sz w:val="24"/>
        </w:rPr>
        <w:t>市消費者安全確保地域協議会（以下「協議会」という。）を設置する。</w:t>
      </w:r>
    </w:p>
    <w:p w:rsidR="0011546A" w:rsidRPr="002A13D5" w:rsidRDefault="0011546A" w:rsidP="00CB209B">
      <w:pPr>
        <w:ind w:firstLineChars="100" w:firstLine="240"/>
        <w:rPr>
          <w:rFonts w:ascii="ＭＳ 明朝" w:eastAsia="ＭＳ 明朝" w:hAnsi="ＭＳ 明朝"/>
          <w:sz w:val="24"/>
        </w:rPr>
      </w:pPr>
      <w:r w:rsidRPr="002A13D5">
        <w:rPr>
          <w:rFonts w:ascii="ＭＳ 明朝" w:eastAsia="ＭＳ 明朝" w:hAnsi="ＭＳ 明朝" w:hint="eastAsia"/>
          <w:sz w:val="24"/>
        </w:rPr>
        <w:t>（所掌事務）</w:t>
      </w:r>
    </w:p>
    <w:p w:rsidR="0011546A" w:rsidRPr="002A13D5" w:rsidRDefault="0011546A" w:rsidP="00D54464">
      <w:pPr>
        <w:ind w:left="240" w:hangingChars="100" w:hanging="240"/>
        <w:rPr>
          <w:rFonts w:ascii="ＭＳ 明朝" w:eastAsia="ＭＳ 明朝" w:hAnsi="ＭＳ 明朝"/>
          <w:sz w:val="24"/>
        </w:rPr>
      </w:pPr>
      <w:r w:rsidRPr="002A13D5">
        <w:rPr>
          <w:rFonts w:ascii="ＭＳ 明朝" w:eastAsia="ＭＳ 明朝" w:hAnsi="ＭＳ 明朝" w:hint="eastAsia"/>
          <w:sz w:val="24"/>
        </w:rPr>
        <w:t>第</w:t>
      </w:r>
      <w:r w:rsidR="00234A16" w:rsidRPr="002A13D5">
        <w:rPr>
          <w:rFonts w:ascii="ＭＳ 明朝" w:eastAsia="ＭＳ 明朝" w:hAnsi="ＭＳ 明朝" w:hint="eastAsia"/>
          <w:sz w:val="24"/>
        </w:rPr>
        <w:t>２</w:t>
      </w:r>
      <w:r w:rsidRPr="002A13D5">
        <w:rPr>
          <w:rFonts w:ascii="ＭＳ 明朝" w:eastAsia="ＭＳ 明朝" w:hAnsi="ＭＳ 明朝"/>
          <w:sz w:val="24"/>
        </w:rPr>
        <w:t>条　協議会は、次</w:t>
      </w:r>
      <w:r w:rsidR="00D54464" w:rsidRPr="002A13D5">
        <w:rPr>
          <w:rFonts w:ascii="ＭＳ 明朝" w:eastAsia="ＭＳ 明朝" w:hAnsi="ＭＳ 明朝" w:hint="eastAsia"/>
          <w:sz w:val="24"/>
        </w:rPr>
        <w:t>に掲げる事項について協議、情報交換及び連絡調整を行う</w:t>
      </w:r>
      <w:r w:rsidRPr="002A13D5">
        <w:rPr>
          <w:rFonts w:ascii="ＭＳ 明朝" w:eastAsia="ＭＳ 明朝" w:hAnsi="ＭＳ 明朝"/>
          <w:sz w:val="24"/>
        </w:rPr>
        <w:t>。</w:t>
      </w:r>
    </w:p>
    <w:p w:rsidR="00F46DB8" w:rsidRPr="002A13D5" w:rsidRDefault="00CB209B" w:rsidP="00CB209B">
      <w:pPr>
        <w:ind w:leftChars="100" w:left="930" w:hangingChars="300" w:hanging="720"/>
        <w:rPr>
          <w:rFonts w:ascii="ＭＳ 明朝" w:eastAsia="ＭＳ 明朝" w:hAnsi="ＭＳ 明朝"/>
          <w:sz w:val="24"/>
        </w:rPr>
      </w:pPr>
      <w:r w:rsidRPr="002A13D5">
        <w:rPr>
          <w:rFonts w:ascii="ＭＳ 明朝" w:eastAsia="ＭＳ 明朝" w:hAnsi="ＭＳ 明朝" w:hint="eastAsia"/>
          <w:sz w:val="24"/>
        </w:rPr>
        <w:t xml:space="preserve">（１）　</w:t>
      </w:r>
      <w:r w:rsidR="00F46DB8" w:rsidRPr="002A13D5">
        <w:rPr>
          <w:rFonts w:ascii="ＭＳ 明朝" w:eastAsia="ＭＳ 明朝" w:hAnsi="ＭＳ 明朝"/>
          <w:sz w:val="24"/>
        </w:rPr>
        <w:t>消費者安全の確保</w:t>
      </w:r>
      <w:r w:rsidR="00F46DB8" w:rsidRPr="002A13D5">
        <w:rPr>
          <w:rFonts w:ascii="ＭＳ 明朝" w:eastAsia="ＭＳ 明朝" w:hAnsi="ＭＳ 明朝" w:hint="eastAsia"/>
          <w:sz w:val="24"/>
        </w:rPr>
        <w:t>に関する事項</w:t>
      </w:r>
    </w:p>
    <w:p w:rsidR="00CB209B" w:rsidRPr="002A13D5" w:rsidRDefault="00F46DB8" w:rsidP="00CB209B">
      <w:pPr>
        <w:ind w:leftChars="100" w:left="930" w:hangingChars="300" w:hanging="720"/>
        <w:rPr>
          <w:rFonts w:ascii="ＭＳ 明朝" w:eastAsia="ＭＳ 明朝" w:hAnsi="ＭＳ 明朝"/>
          <w:sz w:val="24"/>
        </w:rPr>
      </w:pPr>
      <w:r w:rsidRPr="002A13D5">
        <w:rPr>
          <w:rFonts w:ascii="ＭＳ 明朝" w:eastAsia="ＭＳ 明朝" w:hAnsi="ＭＳ 明朝" w:hint="eastAsia"/>
          <w:sz w:val="24"/>
        </w:rPr>
        <w:t xml:space="preserve">（２）　</w:t>
      </w:r>
      <w:r w:rsidRPr="002A13D5">
        <w:rPr>
          <w:rFonts w:ascii="ＭＳ 明朝" w:eastAsia="ＭＳ 明朝" w:hAnsi="ＭＳ 明朝"/>
          <w:sz w:val="24"/>
        </w:rPr>
        <w:t>消費者被害の防止</w:t>
      </w:r>
      <w:r w:rsidRPr="002A13D5">
        <w:rPr>
          <w:rFonts w:ascii="ＭＳ 明朝" w:eastAsia="ＭＳ 明朝" w:hAnsi="ＭＳ 明朝" w:hint="eastAsia"/>
          <w:sz w:val="24"/>
        </w:rPr>
        <w:t>に関する事項</w:t>
      </w:r>
    </w:p>
    <w:p w:rsidR="00CB209B" w:rsidRPr="002A13D5" w:rsidRDefault="00941D1F" w:rsidP="00CB209B">
      <w:pPr>
        <w:ind w:leftChars="100" w:left="930" w:hangingChars="300" w:hanging="720"/>
        <w:rPr>
          <w:rFonts w:ascii="ＭＳ 明朝" w:eastAsia="ＭＳ 明朝" w:hAnsi="ＭＳ 明朝"/>
          <w:sz w:val="24"/>
        </w:rPr>
      </w:pPr>
      <w:r w:rsidRPr="002A13D5">
        <w:rPr>
          <w:rFonts w:ascii="ＭＳ 明朝" w:eastAsia="ＭＳ 明朝" w:hAnsi="ＭＳ 明朝" w:hint="eastAsia"/>
          <w:sz w:val="24"/>
        </w:rPr>
        <w:t>（３</w:t>
      </w:r>
      <w:r w:rsidR="00CB209B" w:rsidRPr="002A13D5">
        <w:rPr>
          <w:rFonts w:ascii="ＭＳ 明朝" w:eastAsia="ＭＳ 明朝" w:hAnsi="ＭＳ 明朝" w:hint="eastAsia"/>
          <w:sz w:val="24"/>
        </w:rPr>
        <w:t xml:space="preserve">）　</w:t>
      </w:r>
      <w:r w:rsidR="00F46DB8" w:rsidRPr="002A13D5">
        <w:rPr>
          <w:rFonts w:ascii="ＭＳ 明朝" w:eastAsia="ＭＳ 明朝" w:hAnsi="ＭＳ 明朝"/>
          <w:sz w:val="24"/>
        </w:rPr>
        <w:t>消費生活上特に配慮を要する消費者の見守り等</w:t>
      </w:r>
      <w:r w:rsidR="00F46DB8" w:rsidRPr="002A13D5">
        <w:rPr>
          <w:rFonts w:ascii="ＭＳ 明朝" w:eastAsia="ＭＳ 明朝" w:hAnsi="ＭＳ 明朝" w:hint="eastAsia"/>
          <w:sz w:val="24"/>
        </w:rPr>
        <w:t>に関する事項</w:t>
      </w:r>
    </w:p>
    <w:p w:rsidR="0011546A" w:rsidRPr="002A13D5" w:rsidRDefault="00941D1F" w:rsidP="00CB209B">
      <w:pPr>
        <w:ind w:leftChars="100" w:left="930" w:hangingChars="300" w:hanging="720"/>
        <w:rPr>
          <w:rFonts w:ascii="ＭＳ 明朝" w:eastAsia="ＭＳ 明朝" w:hAnsi="ＭＳ 明朝"/>
          <w:sz w:val="24"/>
        </w:rPr>
      </w:pPr>
      <w:r w:rsidRPr="002A13D5">
        <w:rPr>
          <w:rFonts w:ascii="ＭＳ 明朝" w:eastAsia="ＭＳ 明朝" w:hAnsi="ＭＳ 明朝" w:hint="eastAsia"/>
          <w:sz w:val="24"/>
        </w:rPr>
        <w:t>（４</w:t>
      </w:r>
      <w:r w:rsidR="00CB209B" w:rsidRPr="002A13D5">
        <w:rPr>
          <w:rFonts w:ascii="ＭＳ 明朝" w:eastAsia="ＭＳ 明朝" w:hAnsi="ＭＳ 明朝" w:hint="eastAsia"/>
          <w:sz w:val="24"/>
        </w:rPr>
        <w:t xml:space="preserve">）　</w:t>
      </w:r>
      <w:r w:rsidRPr="002A13D5">
        <w:rPr>
          <w:rFonts w:ascii="ＭＳ 明朝" w:eastAsia="ＭＳ 明朝" w:hAnsi="ＭＳ 明朝" w:hint="eastAsia"/>
          <w:sz w:val="24"/>
        </w:rPr>
        <w:t>前３</w:t>
      </w:r>
      <w:r w:rsidR="00D54464" w:rsidRPr="002A13D5">
        <w:rPr>
          <w:rFonts w:ascii="ＭＳ 明朝" w:eastAsia="ＭＳ 明朝" w:hAnsi="ＭＳ 明朝" w:hint="eastAsia"/>
          <w:sz w:val="24"/>
        </w:rPr>
        <w:t>号に掲げるもののほか、</w:t>
      </w:r>
      <w:r w:rsidR="0050040C" w:rsidRPr="002A13D5">
        <w:rPr>
          <w:rFonts w:ascii="ＭＳ 明朝" w:eastAsia="ＭＳ 明朝" w:hAnsi="ＭＳ 明朝" w:hint="eastAsia"/>
          <w:sz w:val="24"/>
        </w:rPr>
        <w:t>協議会が</w:t>
      </w:r>
      <w:r w:rsidR="0050040C" w:rsidRPr="002A13D5">
        <w:rPr>
          <w:rFonts w:ascii="ＭＳ 明朝" w:eastAsia="ＭＳ 明朝" w:hAnsi="ＭＳ 明朝"/>
          <w:sz w:val="24"/>
        </w:rPr>
        <w:t>必要</w:t>
      </w:r>
      <w:r w:rsidR="0050040C" w:rsidRPr="002A13D5">
        <w:rPr>
          <w:rFonts w:ascii="ＭＳ 明朝" w:eastAsia="ＭＳ 明朝" w:hAnsi="ＭＳ 明朝" w:hint="eastAsia"/>
          <w:sz w:val="24"/>
        </w:rPr>
        <w:t>と認める</w:t>
      </w:r>
      <w:r w:rsidR="00D54464" w:rsidRPr="002A13D5">
        <w:rPr>
          <w:rFonts w:ascii="ＭＳ 明朝" w:eastAsia="ＭＳ 明朝" w:hAnsi="ＭＳ 明朝" w:hint="eastAsia"/>
          <w:sz w:val="24"/>
        </w:rPr>
        <w:t>事項</w:t>
      </w:r>
    </w:p>
    <w:p w:rsidR="0011546A" w:rsidRPr="002A13D5" w:rsidRDefault="0011546A" w:rsidP="00CB209B">
      <w:pPr>
        <w:ind w:firstLineChars="100" w:firstLine="240"/>
        <w:rPr>
          <w:rFonts w:ascii="ＭＳ 明朝" w:eastAsia="ＭＳ 明朝" w:hAnsi="ＭＳ 明朝"/>
          <w:sz w:val="24"/>
        </w:rPr>
      </w:pPr>
      <w:r w:rsidRPr="002A13D5">
        <w:rPr>
          <w:rFonts w:ascii="ＭＳ 明朝" w:eastAsia="ＭＳ 明朝" w:hAnsi="ＭＳ 明朝" w:hint="eastAsia"/>
          <w:sz w:val="24"/>
        </w:rPr>
        <w:t>（組織）</w:t>
      </w:r>
    </w:p>
    <w:p w:rsidR="0011546A" w:rsidRPr="002A13D5" w:rsidRDefault="0011546A" w:rsidP="0011546A">
      <w:pPr>
        <w:rPr>
          <w:rFonts w:ascii="ＭＳ 明朝" w:eastAsia="ＭＳ 明朝" w:hAnsi="ＭＳ 明朝"/>
          <w:sz w:val="24"/>
        </w:rPr>
      </w:pPr>
      <w:r w:rsidRPr="002A13D5">
        <w:rPr>
          <w:rFonts w:ascii="ＭＳ 明朝" w:eastAsia="ＭＳ 明朝" w:hAnsi="ＭＳ 明朝" w:hint="eastAsia"/>
          <w:sz w:val="24"/>
        </w:rPr>
        <w:t>第</w:t>
      </w:r>
      <w:r w:rsidR="00D54464" w:rsidRPr="002A13D5">
        <w:rPr>
          <w:rFonts w:ascii="ＭＳ 明朝" w:eastAsia="ＭＳ 明朝" w:hAnsi="ＭＳ 明朝" w:hint="eastAsia"/>
          <w:sz w:val="24"/>
        </w:rPr>
        <w:t>３</w:t>
      </w:r>
      <w:r w:rsidR="0025340F" w:rsidRPr="002A13D5">
        <w:rPr>
          <w:rFonts w:ascii="ＭＳ 明朝" w:eastAsia="ＭＳ 明朝" w:hAnsi="ＭＳ 明朝"/>
          <w:sz w:val="24"/>
        </w:rPr>
        <w:t>条　協議会は、別表に掲げる関係機関</w:t>
      </w:r>
      <w:r w:rsidR="00C17EDC" w:rsidRPr="002A13D5">
        <w:rPr>
          <w:rFonts w:ascii="ＭＳ 明朝" w:eastAsia="ＭＳ 明朝" w:hAnsi="ＭＳ 明朝" w:hint="eastAsia"/>
          <w:sz w:val="24"/>
        </w:rPr>
        <w:t>及び本市関係部署</w:t>
      </w:r>
      <w:r w:rsidRPr="002A13D5">
        <w:rPr>
          <w:rFonts w:ascii="ＭＳ 明朝" w:eastAsia="ＭＳ 明朝" w:hAnsi="ＭＳ 明朝"/>
          <w:sz w:val="24"/>
        </w:rPr>
        <w:t>に所属する者をもって</w:t>
      </w:r>
      <w:r w:rsidR="0025340F" w:rsidRPr="002A13D5">
        <w:rPr>
          <w:rFonts w:ascii="ＭＳ 明朝" w:eastAsia="ＭＳ 明朝" w:hAnsi="ＭＳ 明朝" w:hint="eastAsia"/>
          <w:sz w:val="24"/>
        </w:rPr>
        <w:t>組織</w:t>
      </w:r>
      <w:r w:rsidRPr="002A13D5">
        <w:rPr>
          <w:rFonts w:ascii="ＭＳ 明朝" w:eastAsia="ＭＳ 明朝" w:hAnsi="ＭＳ 明朝"/>
          <w:sz w:val="24"/>
        </w:rPr>
        <w:t>する。</w:t>
      </w:r>
    </w:p>
    <w:p w:rsidR="0011546A" w:rsidRPr="002A13D5" w:rsidRDefault="0011546A" w:rsidP="00CB209B">
      <w:pPr>
        <w:ind w:firstLineChars="100" w:firstLine="240"/>
        <w:rPr>
          <w:rFonts w:ascii="ＭＳ 明朝" w:eastAsia="ＭＳ 明朝" w:hAnsi="ＭＳ 明朝"/>
          <w:sz w:val="24"/>
        </w:rPr>
      </w:pPr>
      <w:r w:rsidRPr="002A13D5">
        <w:rPr>
          <w:rFonts w:ascii="ＭＳ 明朝" w:eastAsia="ＭＳ 明朝" w:hAnsi="ＭＳ 明朝" w:hint="eastAsia"/>
          <w:sz w:val="24"/>
        </w:rPr>
        <w:t>（会議）</w:t>
      </w:r>
    </w:p>
    <w:p w:rsidR="0025340F" w:rsidRPr="002A13D5" w:rsidRDefault="0011546A" w:rsidP="00CB209B">
      <w:pPr>
        <w:ind w:left="240" w:hangingChars="100" w:hanging="240"/>
        <w:rPr>
          <w:rFonts w:ascii="ＭＳ 明朝" w:eastAsia="ＭＳ 明朝" w:hAnsi="ＭＳ 明朝"/>
          <w:sz w:val="24"/>
        </w:rPr>
      </w:pPr>
      <w:r w:rsidRPr="002A13D5">
        <w:rPr>
          <w:rFonts w:ascii="ＭＳ 明朝" w:eastAsia="ＭＳ 明朝" w:hAnsi="ＭＳ 明朝" w:hint="eastAsia"/>
          <w:sz w:val="24"/>
        </w:rPr>
        <w:t>第</w:t>
      </w:r>
      <w:r w:rsidR="0025340F" w:rsidRPr="002A13D5">
        <w:rPr>
          <w:rFonts w:ascii="ＭＳ 明朝" w:eastAsia="ＭＳ 明朝" w:hAnsi="ＭＳ 明朝" w:hint="eastAsia"/>
          <w:sz w:val="24"/>
        </w:rPr>
        <w:t>４</w:t>
      </w:r>
      <w:r w:rsidRPr="002A13D5">
        <w:rPr>
          <w:rFonts w:ascii="ＭＳ 明朝" w:eastAsia="ＭＳ 明朝" w:hAnsi="ＭＳ 明朝"/>
          <w:sz w:val="24"/>
        </w:rPr>
        <w:t>条　協議会</w:t>
      </w:r>
      <w:r w:rsidRPr="002A13D5">
        <w:rPr>
          <w:rFonts w:ascii="ＭＳ 明朝" w:eastAsia="ＭＳ 明朝" w:hAnsi="ＭＳ 明朝" w:hint="eastAsia"/>
          <w:sz w:val="24"/>
        </w:rPr>
        <w:t>は</w:t>
      </w:r>
      <w:r w:rsidRPr="002A13D5">
        <w:rPr>
          <w:rFonts w:ascii="ＭＳ 明朝" w:eastAsia="ＭＳ 明朝" w:hAnsi="ＭＳ 明朝"/>
          <w:sz w:val="24"/>
        </w:rPr>
        <w:t>、</w:t>
      </w:r>
      <w:r w:rsidR="003666C6" w:rsidRPr="002A13D5">
        <w:rPr>
          <w:rFonts w:ascii="ＭＳ 明朝" w:eastAsia="ＭＳ 明朝" w:hAnsi="ＭＳ 明朝" w:hint="eastAsia"/>
          <w:sz w:val="24"/>
        </w:rPr>
        <w:t>産業まちづくり部商工観光課</w:t>
      </w:r>
      <w:r w:rsidRPr="002A13D5">
        <w:rPr>
          <w:rFonts w:ascii="ＭＳ 明朝" w:eastAsia="ＭＳ 明朝" w:hAnsi="ＭＳ 明朝" w:hint="eastAsia"/>
          <w:sz w:val="24"/>
        </w:rPr>
        <w:t>長が</w:t>
      </w:r>
      <w:r w:rsidR="0025340F" w:rsidRPr="002A13D5">
        <w:rPr>
          <w:rFonts w:ascii="ＭＳ 明朝" w:eastAsia="ＭＳ 明朝" w:hAnsi="ＭＳ 明朝"/>
          <w:sz w:val="24"/>
        </w:rPr>
        <w:t>招集</w:t>
      </w:r>
      <w:r w:rsidRPr="002A13D5">
        <w:rPr>
          <w:rFonts w:ascii="ＭＳ 明朝" w:eastAsia="ＭＳ 明朝" w:hAnsi="ＭＳ 明朝"/>
          <w:sz w:val="24"/>
        </w:rPr>
        <w:t>する</w:t>
      </w:r>
      <w:r w:rsidR="0025340F" w:rsidRPr="002A13D5">
        <w:rPr>
          <w:rFonts w:ascii="ＭＳ 明朝" w:eastAsia="ＭＳ 明朝" w:hAnsi="ＭＳ 明朝" w:hint="eastAsia"/>
          <w:sz w:val="24"/>
        </w:rPr>
        <w:t>。</w:t>
      </w:r>
    </w:p>
    <w:p w:rsidR="0011546A" w:rsidRPr="002A13D5" w:rsidRDefault="0025340F" w:rsidP="00CB209B">
      <w:pPr>
        <w:ind w:left="240" w:hangingChars="100" w:hanging="240"/>
        <w:rPr>
          <w:rFonts w:ascii="ＭＳ 明朝" w:eastAsia="ＭＳ 明朝" w:hAnsi="ＭＳ 明朝"/>
          <w:sz w:val="24"/>
        </w:rPr>
      </w:pPr>
      <w:r w:rsidRPr="002A13D5">
        <w:rPr>
          <w:rFonts w:ascii="ＭＳ 明朝" w:eastAsia="ＭＳ 明朝" w:hAnsi="ＭＳ 明朝" w:hint="eastAsia"/>
          <w:sz w:val="24"/>
        </w:rPr>
        <w:t>２　協議会は、</w:t>
      </w:r>
      <w:r w:rsidR="0011546A" w:rsidRPr="002A13D5">
        <w:rPr>
          <w:rFonts w:ascii="ＭＳ 明朝" w:eastAsia="ＭＳ 明朝" w:hAnsi="ＭＳ 明朝"/>
          <w:sz w:val="24"/>
        </w:rPr>
        <w:t>必要があると認めるときは、協議会の構成員以外の者に会議への出席を求めることができる。</w:t>
      </w:r>
    </w:p>
    <w:p w:rsidR="0011546A" w:rsidRPr="002A13D5" w:rsidRDefault="00006696" w:rsidP="00CB209B">
      <w:pPr>
        <w:ind w:firstLineChars="100" w:firstLine="240"/>
        <w:rPr>
          <w:rFonts w:ascii="ＭＳ 明朝" w:eastAsia="ＭＳ 明朝" w:hAnsi="ＭＳ 明朝"/>
          <w:sz w:val="24"/>
        </w:rPr>
      </w:pPr>
      <w:r w:rsidRPr="002A13D5">
        <w:rPr>
          <w:rFonts w:ascii="ＭＳ 明朝" w:eastAsia="ＭＳ 明朝" w:hAnsi="ＭＳ 明朝" w:hint="eastAsia"/>
          <w:sz w:val="24"/>
        </w:rPr>
        <w:t>（</w:t>
      </w:r>
      <w:r w:rsidR="002A28F5" w:rsidRPr="002A13D5">
        <w:rPr>
          <w:rFonts w:ascii="ＭＳ 明朝" w:eastAsia="ＭＳ 明朝" w:hAnsi="ＭＳ 明朝" w:hint="eastAsia"/>
          <w:sz w:val="24"/>
        </w:rPr>
        <w:t>秘密保持</w:t>
      </w:r>
      <w:r w:rsidR="0011546A" w:rsidRPr="002A13D5">
        <w:rPr>
          <w:rFonts w:ascii="ＭＳ 明朝" w:eastAsia="ＭＳ 明朝" w:hAnsi="ＭＳ 明朝" w:hint="eastAsia"/>
          <w:sz w:val="24"/>
        </w:rPr>
        <w:t>）</w:t>
      </w:r>
    </w:p>
    <w:p w:rsidR="0011546A" w:rsidRPr="002A13D5" w:rsidRDefault="0011546A" w:rsidP="00CB209B">
      <w:pPr>
        <w:ind w:left="240" w:hangingChars="100" w:hanging="240"/>
        <w:rPr>
          <w:rFonts w:ascii="ＭＳ 明朝" w:eastAsia="ＭＳ 明朝" w:hAnsi="ＭＳ 明朝"/>
          <w:sz w:val="24"/>
        </w:rPr>
      </w:pPr>
      <w:r w:rsidRPr="002A13D5">
        <w:rPr>
          <w:rFonts w:ascii="ＭＳ 明朝" w:eastAsia="ＭＳ 明朝" w:hAnsi="ＭＳ 明朝" w:hint="eastAsia"/>
          <w:sz w:val="24"/>
        </w:rPr>
        <w:t>第</w:t>
      </w:r>
      <w:r w:rsidR="00D41FB7" w:rsidRPr="002A13D5">
        <w:rPr>
          <w:rFonts w:ascii="ＭＳ 明朝" w:eastAsia="ＭＳ 明朝" w:hAnsi="ＭＳ 明朝" w:hint="eastAsia"/>
          <w:sz w:val="24"/>
        </w:rPr>
        <w:t>５</w:t>
      </w:r>
      <w:r w:rsidRPr="002A13D5">
        <w:rPr>
          <w:rFonts w:ascii="ＭＳ 明朝" w:eastAsia="ＭＳ 明朝" w:hAnsi="ＭＳ 明朝"/>
          <w:sz w:val="24"/>
        </w:rPr>
        <w:t>条　協議会の構成員及び</w:t>
      </w:r>
      <w:r w:rsidR="0025340F" w:rsidRPr="002A13D5">
        <w:rPr>
          <w:rFonts w:ascii="ＭＳ 明朝" w:eastAsia="ＭＳ 明朝" w:hAnsi="ＭＳ 明朝" w:hint="eastAsia"/>
          <w:sz w:val="24"/>
        </w:rPr>
        <w:t>出席</w:t>
      </w:r>
      <w:r w:rsidRPr="002A13D5">
        <w:rPr>
          <w:rFonts w:ascii="ＭＳ 明朝" w:eastAsia="ＭＳ 明朝" w:hAnsi="ＭＳ 明朝"/>
          <w:sz w:val="24"/>
        </w:rPr>
        <w:t>者は、法第</w:t>
      </w:r>
      <w:r w:rsidR="00CB209B" w:rsidRPr="002A13D5">
        <w:rPr>
          <w:rFonts w:ascii="ＭＳ 明朝" w:eastAsia="ＭＳ 明朝" w:hAnsi="ＭＳ 明朝" w:hint="eastAsia"/>
          <w:sz w:val="24"/>
        </w:rPr>
        <w:t>１１</w:t>
      </w:r>
      <w:r w:rsidRPr="002A13D5">
        <w:rPr>
          <w:rFonts w:ascii="ＭＳ 明朝" w:eastAsia="ＭＳ 明朝" w:hAnsi="ＭＳ 明朝"/>
          <w:sz w:val="24"/>
        </w:rPr>
        <w:t>条の</w:t>
      </w:r>
      <w:r w:rsidR="00CB209B" w:rsidRPr="002A13D5">
        <w:rPr>
          <w:rFonts w:ascii="ＭＳ 明朝" w:eastAsia="ＭＳ 明朝" w:hAnsi="ＭＳ 明朝" w:hint="eastAsia"/>
          <w:sz w:val="24"/>
        </w:rPr>
        <w:t>５</w:t>
      </w:r>
      <w:r w:rsidRPr="002A13D5">
        <w:rPr>
          <w:rFonts w:ascii="ＭＳ 明朝" w:eastAsia="ＭＳ 明朝" w:hAnsi="ＭＳ 明朝"/>
          <w:sz w:val="24"/>
        </w:rPr>
        <w:t>の規定に基づき、協議会の活動</w:t>
      </w:r>
      <w:r w:rsidR="0025340F" w:rsidRPr="002A13D5">
        <w:rPr>
          <w:rFonts w:ascii="ＭＳ 明朝" w:eastAsia="ＭＳ 明朝" w:hAnsi="ＭＳ 明朝" w:hint="eastAsia"/>
          <w:sz w:val="24"/>
        </w:rPr>
        <w:t>を通じて</w:t>
      </w:r>
      <w:r w:rsidRPr="002A13D5">
        <w:rPr>
          <w:rFonts w:ascii="ＭＳ 明朝" w:eastAsia="ＭＳ 明朝" w:hAnsi="ＭＳ 明朝"/>
          <w:sz w:val="24"/>
        </w:rPr>
        <w:t>知り得た秘密を</w:t>
      </w:r>
      <w:r w:rsidR="0025340F" w:rsidRPr="002A13D5">
        <w:rPr>
          <w:rFonts w:ascii="ＭＳ 明朝" w:eastAsia="ＭＳ 明朝" w:hAnsi="ＭＳ 明朝" w:hint="eastAsia"/>
          <w:sz w:val="24"/>
        </w:rPr>
        <w:t>他に</w:t>
      </w:r>
      <w:r w:rsidRPr="002A13D5">
        <w:rPr>
          <w:rFonts w:ascii="ＭＳ 明朝" w:eastAsia="ＭＳ 明朝" w:hAnsi="ＭＳ 明朝"/>
          <w:sz w:val="24"/>
        </w:rPr>
        <w:t>漏らしてはならない。その職を退いた後も同様とする。</w:t>
      </w:r>
    </w:p>
    <w:p w:rsidR="0011546A" w:rsidRPr="002A13D5" w:rsidRDefault="0011546A" w:rsidP="00CB209B">
      <w:pPr>
        <w:ind w:firstLineChars="100" w:firstLine="240"/>
        <w:rPr>
          <w:rFonts w:ascii="ＭＳ 明朝" w:eastAsia="ＭＳ 明朝" w:hAnsi="ＭＳ 明朝"/>
          <w:sz w:val="24"/>
        </w:rPr>
      </w:pPr>
      <w:r w:rsidRPr="002A13D5">
        <w:rPr>
          <w:rFonts w:ascii="ＭＳ 明朝" w:eastAsia="ＭＳ 明朝" w:hAnsi="ＭＳ 明朝" w:hint="eastAsia"/>
          <w:sz w:val="24"/>
        </w:rPr>
        <w:t>（</w:t>
      </w:r>
      <w:r w:rsidR="00D70F57" w:rsidRPr="002A13D5">
        <w:rPr>
          <w:rFonts w:ascii="ＭＳ 明朝" w:eastAsia="ＭＳ 明朝" w:hAnsi="ＭＳ 明朝" w:hint="eastAsia"/>
          <w:sz w:val="24"/>
        </w:rPr>
        <w:t>事務局</w:t>
      </w:r>
      <w:r w:rsidRPr="002A13D5">
        <w:rPr>
          <w:rFonts w:ascii="ＭＳ 明朝" w:eastAsia="ＭＳ 明朝" w:hAnsi="ＭＳ 明朝" w:hint="eastAsia"/>
          <w:sz w:val="24"/>
        </w:rPr>
        <w:t>）</w:t>
      </w:r>
    </w:p>
    <w:p w:rsidR="0011546A" w:rsidRPr="002A13D5" w:rsidRDefault="0011546A" w:rsidP="0011546A">
      <w:pPr>
        <w:rPr>
          <w:rFonts w:ascii="ＭＳ 明朝" w:eastAsia="ＭＳ 明朝" w:hAnsi="ＭＳ 明朝"/>
          <w:sz w:val="24"/>
        </w:rPr>
      </w:pPr>
      <w:r w:rsidRPr="002A13D5">
        <w:rPr>
          <w:rFonts w:ascii="ＭＳ 明朝" w:eastAsia="ＭＳ 明朝" w:hAnsi="ＭＳ 明朝" w:hint="eastAsia"/>
          <w:sz w:val="24"/>
        </w:rPr>
        <w:t>第</w:t>
      </w:r>
      <w:r w:rsidR="00D41FB7" w:rsidRPr="002A13D5">
        <w:rPr>
          <w:rFonts w:ascii="ＭＳ 明朝" w:eastAsia="ＭＳ 明朝" w:hAnsi="ＭＳ 明朝" w:hint="eastAsia"/>
          <w:sz w:val="24"/>
        </w:rPr>
        <w:t>６</w:t>
      </w:r>
      <w:r w:rsidRPr="002A13D5">
        <w:rPr>
          <w:rFonts w:ascii="ＭＳ 明朝" w:eastAsia="ＭＳ 明朝" w:hAnsi="ＭＳ 明朝"/>
          <w:sz w:val="24"/>
        </w:rPr>
        <w:t>条　協議会の</w:t>
      </w:r>
      <w:r w:rsidR="00D70F57" w:rsidRPr="002A13D5">
        <w:rPr>
          <w:rFonts w:ascii="ＭＳ 明朝" w:eastAsia="ＭＳ 明朝" w:hAnsi="ＭＳ 明朝" w:hint="eastAsia"/>
          <w:sz w:val="24"/>
        </w:rPr>
        <w:t>事務局</w:t>
      </w:r>
      <w:r w:rsidRPr="002A13D5">
        <w:rPr>
          <w:rFonts w:ascii="ＭＳ 明朝" w:eastAsia="ＭＳ 明朝" w:hAnsi="ＭＳ 明朝"/>
          <w:sz w:val="24"/>
        </w:rPr>
        <w:t>は、</w:t>
      </w:r>
      <w:r w:rsidR="00D70F57" w:rsidRPr="002A13D5">
        <w:rPr>
          <w:rFonts w:ascii="ＭＳ 明朝" w:eastAsia="ＭＳ 明朝" w:hAnsi="ＭＳ 明朝" w:hint="eastAsia"/>
          <w:sz w:val="24"/>
        </w:rPr>
        <w:t>産業まちづくり部商工観光課に置く</w:t>
      </w:r>
      <w:r w:rsidRPr="002A13D5">
        <w:rPr>
          <w:rFonts w:ascii="ＭＳ 明朝" w:eastAsia="ＭＳ 明朝" w:hAnsi="ＭＳ 明朝"/>
          <w:sz w:val="24"/>
        </w:rPr>
        <w:t>。</w:t>
      </w:r>
    </w:p>
    <w:p w:rsidR="00CB209B" w:rsidRPr="002A13D5" w:rsidRDefault="00CB209B" w:rsidP="0011546A">
      <w:pPr>
        <w:rPr>
          <w:rFonts w:ascii="ＭＳ 明朝" w:eastAsia="ＭＳ 明朝" w:hAnsi="ＭＳ 明朝"/>
          <w:sz w:val="24"/>
        </w:rPr>
      </w:pPr>
      <w:r w:rsidRPr="002A13D5">
        <w:rPr>
          <w:rFonts w:ascii="ＭＳ 明朝" w:eastAsia="ＭＳ 明朝" w:hAnsi="ＭＳ 明朝" w:hint="eastAsia"/>
          <w:sz w:val="24"/>
        </w:rPr>
        <w:t xml:space="preserve">　（委任）</w:t>
      </w:r>
    </w:p>
    <w:p w:rsidR="00CB209B" w:rsidRPr="002A13D5" w:rsidRDefault="00D41FB7" w:rsidP="00CB209B">
      <w:pPr>
        <w:ind w:left="240" w:hangingChars="100" w:hanging="240"/>
        <w:rPr>
          <w:rFonts w:ascii="ＭＳ 明朝" w:eastAsia="ＭＳ 明朝" w:hAnsi="ＭＳ 明朝"/>
          <w:sz w:val="24"/>
        </w:rPr>
      </w:pPr>
      <w:r w:rsidRPr="002A13D5">
        <w:rPr>
          <w:rFonts w:ascii="ＭＳ 明朝" w:eastAsia="ＭＳ 明朝" w:hAnsi="ＭＳ 明朝" w:hint="eastAsia"/>
          <w:sz w:val="24"/>
        </w:rPr>
        <w:t>第７</w:t>
      </w:r>
      <w:r w:rsidR="00CB209B" w:rsidRPr="002A13D5">
        <w:rPr>
          <w:rFonts w:ascii="ＭＳ 明朝" w:eastAsia="ＭＳ 明朝" w:hAnsi="ＭＳ 明朝" w:hint="eastAsia"/>
          <w:sz w:val="24"/>
        </w:rPr>
        <w:t>条　この要綱に定めるもののほか、</w:t>
      </w:r>
      <w:r w:rsidR="00D70F57" w:rsidRPr="002A13D5">
        <w:rPr>
          <w:rFonts w:ascii="ＭＳ 明朝" w:eastAsia="ＭＳ 明朝" w:hAnsi="ＭＳ 明朝" w:hint="eastAsia"/>
          <w:sz w:val="24"/>
        </w:rPr>
        <w:t>協議会の運営</w:t>
      </w:r>
      <w:r w:rsidR="00CB209B" w:rsidRPr="002A13D5">
        <w:rPr>
          <w:rFonts w:ascii="ＭＳ 明朝" w:eastAsia="ＭＳ 明朝" w:hAnsi="ＭＳ 明朝" w:hint="eastAsia"/>
          <w:sz w:val="24"/>
        </w:rPr>
        <w:t>に関し必要な事項は、別に定める。</w:t>
      </w:r>
    </w:p>
    <w:p w:rsidR="0011546A" w:rsidRPr="002A13D5" w:rsidRDefault="0011546A" w:rsidP="0011546A">
      <w:pPr>
        <w:rPr>
          <w:rFonts w:ascii="ＭＳ 明朝" w:eastAsia="ＭＳ 明朝" w:hAnsi="ＭＳ 明朝"/>
          <w:sz w:val="24"/>
        </w:rPr>
      </w:pPr>
    </w:p>
    <w:p w:rsidR="0011546A" w:rsidRPr="002A13D5" w:rsidRDefault="0011546A" w:rsidP="00CB209B">
      <w:pPr>
        <w:ind w:firstLineChars="300" w:firstLine="720"/>
        <w:rPr>
          <w:rFonts w:ascii="ＭＳ 明朝" w:eastAsia="ＭＳ 明朝" w:hAnsi="ＭＳ 明朝"/>
          <w:sz w:val="24"/>
        </w:rPr>
      </w:pPr>
      <w:r w:rsidRPr="002A13D5">
        <w:rPr>
          <w:rFonts w:ascii="ＭＳ 明朝" w:eastAsia="ＭＳ 明朝" w:hAnsi="ＭＳ 明朝" w:hint="eastAsia"/>
          <w:sz w:val="24"/>
        </w:rPr>
        <w:t>附</w:t>
      </w:r>
      <w:r w:rsidR="00CB209B" w:rsidRPr="002A13D5">
        <w:rPr>
          <w:rFonts w:ascii="ＭＳ 明朝" w:eastAsia="ＭＳ 明朝" w:hAnsi="ＭＳ 明朝" w:hint="eastAsia"/>
          <w:sz w:val="24"/>
        </w:rPr>
        <w:t xml:space="preserve">　</w:t>
      </w:r>
      <w:r w:rsidRPr="002A13D5">
        <w:rPr>
          <w:rFonts w:ascii="ＭＳ 明朝" w:eastAsia="ＭＳ 明朝" w:hAnsi="ＭＳ 明朝" w:hint="eastAsia"/>
          <w:sz w:val="24"/>
        </w:rPr>
        <w:t>則</w:t>
      </w:r>
    </w:p>
    <w:p w:rsidR="0011546A" w:rsidRPr="002A13D5" w:rsidRDefault="00CB209B" w:rsidP="00CB209B">
      <w:pPr>
        <w:ind w:firstLineChars="100" w:firstLine="240"/>
        <w:rPr>
          <w:rFonts w:ascii="ＭＳ 明朝" w:eastAsia="ＭＳ 明朝" w:hAnsi="ＭＳ 明朝"/>
          <w:sz w:val="24"/>
        </w:rPr>
      </w:pPr>
      <w:r w:rsidRPr="002A13D5">
        <w:rPr>
          <w:rFonts w:ascii="ＭＳ 明朝" w:eastAsia="ＭＳ 明朝" w:hAnsi="ＭＳ 明朝" w:hint="eastAsia"/>
          <w:sz w:val="24"/>
        </w:rPr>
        <w:t>この要綱は、令和４</w:t>
      </w:r>
      <w:r w:rsidR="0011546A" w:rsidRPr="002A13D5">
        <w:rPr>
          <w:rFonts w:ascii="ＭＳ 明朝" w:eastAsia="ＭＳ 明朝" w:hAnsi="ＭＳ 明朝"/>
          <w:sz w:val="24"/>
        </w:rPr>
        <w:t>年</w:t>
      </w:r>
      <w:r w:rsidR="003515D8">
        <w:rPr>
          <w:rFonts w:ascii="ＭＳ 明朝" w:eastAsia="ＭＳ 明朝" w:hAnsi="ＭＳ 明朝" w:hint="eastAsia"/>
          <w:sz w:val="24"/>
        </w:rPr>
        <w:t>４</w:t>
      </w:r>
      <w:r w:rsidR="0011546A" w:rsidRPr="002A13D5">
        <w:rPr>
          <w:rFonts w:ascii="ＭＳ 明朝" w:eastAsia="ＭＳ 明朝" w:hAnsi="ＭＳ 明朝"/>
          <w:sz w:val="24"/>
        </w:rPr>
        <w:t>月</w:t>
      </w:r>
      <w:r w:rsidR="003515D8">
        <w:rPr>
          <w:rFonts w:ascii="ＭＳ 明朝" w:eastAsia="ＭＳ 明朝" w:hAnsi="ＭＳ 明朝" w:hint="eastAsia"/>
          <w:sz w:val="24"/>
        </w:rPr>
        <w:t>１</w:t>
      </w:r>
      <w:r w:rsidR="0011546A" w:rsidRPr="002A13D5">
        <w:rPr>
          <w:rFonts w:ascii="ＭＳ 明朝" w:eastAsia="ＭＳ 明朝" w:hAnsi="ＭＳ 明朝"/>
          <w:sz w:val="24"/>
        </w:rPr>
        <w:t>日から施行する。</w:t>
      </w:r>
    </w:p>
    <w:p w:rsidR="0025340F" w:rsidRPr="002A13D5" w:rsidRDefault="0025340F" w:rsidP="0011546A">
      <w:pPr>
        <w:rPr>
          <w:rFonts w:ascii="ＭＳ 明朝" w:eastAsia="ＭＳ 明朝" w:hAnsi="ＭＳ 明朝"/>
          <w:sz w:val="24"/>
        </w:rPr>
      </w:pPr>
    </w:p>
    <w:p w:rsidR="0011546A" w:rsidRPr="002A13D5" w:rsidRDefault="0011546A" w:rsidP="0011546A">
      <w:pPr>
        <w:rPr>
          <w:rFonts w:ascii="ＭＳ 明朝" w:eastAsia="ＭＳ 明朝" w:hAnsi="ＭＳ 明朝"/>
          <w:sz w:val="24"/>
        </w:rPr>
      </w:pPr>
      <w:r w:rsidRPr="002A13D5">
        <w:rPr>
          <w:rFonts w:ascii="ＭＳ 明朝" w:eastAsia="ＭＳ 明朝" w:hAnsi="ＭＳ 明朝" w:hint="eastAsia"/>
          <w:sz w:val="24"/>
        </w:rPr>
        <w:lastRenderedPageBreak/>
        <w:t>別表</w:t>
      </w:r>
      <w:r w:rsidR="0025340F" w:rsidRPr="002A13D5">
        <w:rPr>
          <w:rFonts w:ascii="ＭＳ 明朝" w:eastAsia="ＭＳ 明朝" w:hAnsi="ＭＳ 明朝" w:hint="eastAsia"/>
          <w:sz w:val="24"/>
        </w:rPr>
        <w:t>（第３条関係）</w:t>
      </w:r>
    </w:p>
    <w:p w:rsidR="0011546A" w:rsidRPr="002A13D5" w:rsidRDefault="00C17EDC" w:rsidP="00D41FB7">
      <w:pPr>
        <w:ind w:firstLineChars="100" w:firstLine="240"/>
        <w:rPr>
          <w:rFonts w:ascii="ＭＳ 明朝" w:eastAsia="ＭＳ 明朝" w:hAnsi="ＭＳ 明朝"/>
          <w:sz w:val="24"/>
        </w:rPr>
      </w:pPr>
      <w:r w:rsidRPr="002A13D5">
        <w:rPr>
          <w:rFonts w:ascii="ＭＳ 明朝" w:eastAsia="ＭＳ 明朝" w:hAnsi="ＭＳ 明朝" w:hint="eastAsia"/>
          <w:sz w:val="24"/>
        </w:rPr>
        <w:t>（１）　関係機関</w:t>
      </w:r>
    </w:p>
    <w:p w:rsidR="003666C6" w:rsidRPr="002A13D5" w:rsidRDefault="003666C6" w:rsidP="00D41FB7">
      <w:pPr>
        <w:ind w:firstLineChars="100" w:firstLine="240"/>
        <w:rPr>
          <w:rFonts w:ascii="ＭＳ 明朝" w:eastAsia="ＭＳ 明朝" w:hAnsi="ＭＳ 明朝"/>
          <w:sz w:val="24"/>
        </w:rPr>
      </w:pPr>
      <w:r w:rsidRPr="002A13D5">
        <w:rPr>
          <w:rFonts w:ascii="ＭＳ 明朝" w:eastAsia="ＭＳ 明朝" w:hAnsi="ＭＳ 明朝" w:hint="eastAsia"/>
          <w:sz w:val="24"/>
        </w:rPr>
        <w:t xml:space="preserve">　　　富田林市消費生活センター</w:t>
      </w:r>
    </w:p>
    <w:p w:rsidR="00C17EDC" w:rsidRPr="002A13D5" w:rsidRDefault="00C17EDC" w:rsidP="0011546A">
      <w:pPr>
        <w:rPr>
          <w:rFonts w:ascii="ＭＳ 明朝" w:eastAsia="ＭＳ 明朝" w:hAnsi="ＭＳ 明朝"/>
          <w:sz w:val="24"/>
        </w:rPr>
      </w:pPr>
      <w:r w:rsidRPr="002A13D5">
        <w:rPr>
          <w:rFonts w:ascii="ＭＳ 明朝" w:eastAsia="ＭＳ 明朝" w:hAnsi="ＭＳ 明朝" w:hint="eastAsia"/>
          <w:sz w:val="24"/>
        </w:rPr>
        <w:t xml:space="preserve">　　　</w:t>
      </w:r>
      <w:r w:rsidR="00D41FB7" w:rsidRPr="002A13D5">
        <w:rPr>
          <w:rFonts w:ascii="ＭＳ 明朝" w:eastAsia="ＭＳ 明朝" w:hAnsi="ＭＳ 明朝" w:hint="eastAsia"/>
          <w:sz w:val="24"/>
        </w:rPr>
        <w:t xml:space="preserve">　</w:t>
      </w:r>
      <w:r w:rsidRPr="002A13D5">
        <w:rPr>
          <w:rFonts w:ascii="ＭＳ 明朝" w:eastAsia="ＭＳ 明朝" w:hAnsi="ＭＳ 明朝" w:hint="eastAsia"/>
          <w:sz w:val="24"/>
        </w:rPr>
        <w:t>富田林市地域包括支援センター</w:t>
      </w:r>
    </w:p>
    <w:p w:rsidR="00C17EDC" w:rsidRPr="002A13D5" w:rsidRDefault="00C17EDC" w:rsidP="0011546A">
      <w:pPr>
        <w:rPr>
          <w:rFonts w:ascii="ＭＳ 明朝" w:eastAsia="ＭＳ 明朝" w:hAnsi="ＭＳ 明朝"/>
          <w:sz w:val="24"/>
        </w:rPr>
      </w:pPr>
      <w:r w:rsidRPr="002A13D5">
        <w:rPr>
          <w:rFonts w:ascii="ＭＳ 明朝" w:eastAsia="ＭＳ 明朝" w:hAnsi="ＭＳ 明朝" w:hint="eastAsia"/>
          <w:sz w:val="24"/>
        </w:rPr>
        <w:t xml:space="preserve">　　　</w:t>
      </w:r>
      <w:r w:rsidR="00D41FB7" w:rsidRPr="002A13D5">
        <w:rPr>
          <w:rFonts w:ascii="ＭＳ 明朝" w:eastAsia="ＭＳ 明朝" w:hAnsi="ＭＳ 明朝" w:hint="eastAsia"/>
          <w:sz w:val="24"/>
        </w:rPr>
        <w:t xml:space="preserve">　</w:t>
      </w:r>
      <w:r w:rsidR="00D70F57" w:rsidRPr="002A13D5">
        <w:rPr>
          <w:rFonts w:ascii="ＭＳ 明朝" w:eastAsia="ＭＳ 明朝" w:hAnsi="ＭＳ 明朝" w:hint="eastAsia"/>
          <w:sz w:val="24"/>
        </w:rPr>
        <w:t>一般財団法人</w:t>
      </w:r>
      <w:r w:rsidRPr="002A13D5">
        <w:rPr>
          <w:rFonts w:ascii="ＭＳ 明朝" w:eastAsia="ＭＳ 明朝" w:hAnsi="ＭＳ 明朝" w:hint="eastAsia"/>
          <w:sz w:val="24"/>
        </w:rPr>
        <w:t>富田林市福祉公社</w:t>
      </w:r>
    </w:p>
    <w:p w:rsidR="00C17EDC" w:rsidRPr="002A13D5" w:rsidRDefault="00C17EDC" w:rsidP="0011546A">
      <w:pPr>
        <w:rPr>
          <w:rFonts w:ascii="ＭＳ 明朝" w:eastAsia="ＭＳ 明朝" w:hAnsi="ＭＳ 明朝"/>
          <w:sz w:val="24"/>
        </w:rPr>
      </w:pPr>
      <w:r w:rsidRPr="002A13D5">
        <w:rPr>
          <w:rFonts w:ascii="ＭＳ 明朝" w:eastAsia="ＭＳ 明朝" w:hAnsi="ＭＳ 明朝" w:hint="eastAsia"/>
          <w:sz w:val="24"/>
        </w:rPr>
        <w:t xml:space="preserve">　　　</w:t>
      </w:r>
      <w:r w:rsidR="00D41FB7" w:rsidRPr="002A13D5">
        <w:rPr>
          <w:rFonts w:ascii="ＭＳ 明朝" w:eastAsia="ＭＳ 明朝" w:hAnsi="ＭＳ 明朝" w:hint="eastAsia"/>
          <w:sz w:val="24"/>
        </w:rPr>
        <w:t xml:space="preserve">　</w:t>
      </w:r>
      <w:r w:rsidRPr="002A13D5">
        <w:rPr>
          <w:rFonts w:ascii="ＭＳ 明朝" w:eastAsia="ＭＳ 明朝" w:hAnsi="ＭＳ 明朝" w:hint="eastAsia"/>
          <w:sz w:val="24"/>
        </w:rPr>
        <w:t>大阪府警察富田林警察署</w:t>
      </w:r>
    </w:p>
    <w:p w:rsidR="00C17EDC" w:rsidRPr="002A13D5" w:rsidRDefault="00C17EDC" w:rsidP="00D41FB7">
      <w:pPr>
        <w:ind w:firstLineChars="100" w:firstLine="240"/>
        <w:rPr>
          <w:rFonts w:ascii="ＭＳ 明朝" w:eastAsia="ＭＳ 明朝" w:hAnsi="ＭＳ 明朝"/>
          <w:sz w:val="24"/>
        </w:rPr>
      </w:pPr>
      <w:r w:rsidRPr="002A13D5">
        <w:rPr>
          <w:rFonts w:ascii="ＭＳ 明朝" w:eastAsia="ＭＳ 明朝" w:hAnsi="ＭＳ 明朝" w:hint="eastAsia"/>
          <w:sz w:val="24"/>
        </w:rPr>
        <w:t>（２）　本市関係部署</w:t>
      </w:r>
    </w:p>
    <w:p w:rsidR="00C17EDC" w:rsidRPr="002A13D5" w:rsidRDefault="00C17EDC" w:rsidP="0011546A">
      <w:pPr>
        <w:rPr>
          <w:rFonts w:ascii="ＭＳ 明朝" w:eastAsia="ＭＳ 明朝" w:hAnsi="ＭＳ 明朝"/>
          <w:sz w:val="24"/>
        </w:rPr>
      </w:pPr>
      <w:r w:rsidRPr="002A13D5">
        <w:rPr>
          <w:rFonts w:ascii="ＭＳ 明朝" w:eastAsia="ＭＳ 明朝" w:hAnsi="ＭＳ 明朝" w:hint="eastAsia"/>
          <w:sz w:val="24"/>
        </w:rPr>
        <w:t xml:space="preserve">　　　</w:t>
      </w:r>
      <w:r w:rsidR="00D41FB7" w:rsidRPr="002A13D5">
        <w:rPr>
          <w:rFonts w:ascii="ＭＳ 明朝" w:eastAsia="ＭＳ 明朝" w:hAnsi="ＭＳ 明朝" w:hint="eastAsia"/>
          <w:sz w:val="24"/>
        </w:rPr>
        <w:t xml:space="preserve">　</w:t>
      </w:r>
      <w:r w:rsidRPr="002A13D5">
        <w:rPr>
          <w:rFonts w:ascii="ＭＳ 明朝" w:eastAsia="ＭＳ 明朝" w:hAnsi="ＭＳ 明朝" w:hint="eastAsia"/>
          <w:sz w:val="24"/>
        </w:rPr>
        <w:t>産業まちづくり部商工観光課</w:t>
      </w:r>
    </w:p>
    <w:p w:rsidR="00C17EDC" w:rsidRDefault="00C17EDC" w:rsidP="0011546A">
      <w:pPr>
        <w:rPr>
          <w:rFonts w:ascii="ＭＳ 明朝" w:eastAsia="ＭＳ 明朝" w:hAnsi="ＭＳ 明朝"/>
          <w:sz w:val="24"/>
        </w:rPr>
      </w:pPr>
      <w:r w:rsidRPr="002A13D5">
        <w:rPr>
          <w:rFonts w:ascii="ＭＳ 明朝" w:eastAsia="ＭＳ 明朝" w:hAnsi="ＭＳ 明朝" w:hint="eastAsia"/>
          <w:sz w:val="24"/>
        </w:rPr>
        <w:t xml:space="preserve">　　　</w:t>
      </w:r>
      <w:r w:rsidR="00D41FB7" w:rsidRPr="002A13D5">
        <w:rPr>
          <w:rFonts w:ascii="ＭＳ 明朝" w:eastAsia="ＭＳ 明朝" w:hAnsi="ＭＳ 明朝" w:hint="eastAsia"/>
          <w:sz w:val="24"/>
        </w:rPr>
        <w:t xml:space="preserve">　</w:t>
      </w:r>
      <w:r w:rsidRPr="002A13D5">
        <w:rPr>
          <w:rFonts w:ascii="ＭＳ 明朝" w:eastAsia="ＭＳ 明朝" w:hAnsi="ＭＳ 明朝" w:hint="eastAsia"/>
          <w:sz w:val="24"/>
        </w:rPr>
        <w:t>健康推進部高齢介護課</w:t>
      </w:r>
    </w:p>
    <w:p w:rsidR="00C17EDC" w:rsidRPr="00CB209B" w:rsidRDefault="00C17EDC" w:rsidP="0011546A">
      <w:pPr>
        <w:rPr>
          <w:rFonts w:ascii="ＭＳ 明朝" w:eastAsia="ＭＳ 明朝" w:hAnsi="ＭＳ 明朝"/>
          <w:sz w:val="24"/>
        </w:rPr>
      </w:pPr>
    </w:p>
    <w:sectPr w:rsidR="00C17EDC" w:rsidRPr="00CB209B" w:rsidSect="00CB209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D2F" w:rsidRDefault="00082D2F" w:rsidP="0011546A">
      <w:r>
        <w:separator/>
      </w:r>
    </w:p>
  </w:endnote>
  <w:endnote w:type="continuationSeparator" w:id="0">
    <w:p w:rsidR="00082D2F" w:rsidRDefault="00082D2F" w:rsidP="0011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D2F" w:rsidRDefault="00082D2F" w:rsidP="0011546A">
      <w:r>
        <w:separator/>
      </w:r>
    </w:p>
  </w:footnote>
  <w:footnote w:type="continuationSeparator" w:id="0">
    <w:p w:rsidR="00082D2F" w:rsidRDefault="00082D2F" w:rsidP="00115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65805"/>
    <w:multiLevelType w:val="hybridMultilevel"/>
    <w:tmpl w:val="B8087D7C"/>
    <w:lvl w:ilvl="0" w:tplc="279E64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6A"/>
    <w:rsid w:val="00006696"/>
    <w:rsid w:val="00082D2F"/>
    <w:rsid w:val="0011546A"/>
    <w:rsid w:val="001855C5"/>
    <w:rsid w:val="00234A16"/>
    <w:rsid w:val="0025340F"/>
    <w:rsid w:val="002A13D5"/>
    <w:rsid w:val="002A28F5"/>
    <w:rsid w:val="00304DCE"/>
    <w:rsid w:val="003515D8"/>
    <w:rsid w:val="003666C6"/>
    <w:rsid w:val="003E7300"/>
    <w:rsid w:val="0050040C"/>
    <w:rsid w:val="005B0C87"/>
    <w:rsid w:val="0078083B"/>
    <w:rsid w:val="00785191"/>
    <w:rsid w:val="0079763D"/>
    <w:rsid w:val="008E7939"/>
    <w:rsid w:val="00941D1F"/>
    <w:rsid w:val="009D6FFF"/>
    <w:rsid w:val="00A74962"/>
    <w:rsid w:val="00B95DDE"/>
    <w:rsid w:val="00C17EDC"/>
    <w:rsid w:val="00C43F08"/>
    <w:rsid w:val="00CB209B"/>
    <w:rsid w:val="00D41FB7"/>
    <w:rsid w:val="00D54464"/>
    <w:rsid w:val="00D70F57"/>
    <w:rsid w:val="00F46DB8"/>
    <w:rsid w:val="00F93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AB10F63-8F30-4000-BBF7-D84D201B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46A"/>
    <w:pPr>
      <w:ind w:leftChars="400" w:left="840"/>
    </w:pPr>
  </w:style>
  <w:style w:type="table" w:styleId="a4">
    <w:name w:val="Table Grid"/>
    <w:basedOn w:val="a1"/>
    <w:uiPriority w:val="39"/>
    <w:rsid w:val="0011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1546A"/>
    <w:pPr>
      <w:tabs>
        <w:tab w:val="center" w:pos="4252"/>
        <w:tab w:val="right" w:pos="8504"/>
      </w:tabs>
      <w:snapToGrid w:val="0"/>
    </w:pPr>
  </w:style>
  <w:style w:type="character" w:customStyle="1" w:styleId="a6">
    <w:name w:val="ヘッダー (文字)"/>
    <w:basedOn w:val="a0"/>
    <w:link w:val="a5"/>
    <w:uiPriority w:val="99"/>
    <w:rsid w:val="0011546A"/>
  </w:style>
  <w:style w:type="paragraph" w:styleId="a7">
    <w:name w:val="footer"/>
    <w:basedOn w:val="a"/>
    <w:link w:val="a8"/>
    <w:uiPriority w:val="99"/>
    <w:unhideWhenUsed/>
    <w:rsid w:val="0011546A"/>
    <w:pPr>
      <w:tabs>
        <w:tab w:val="center" w:pos="4252"/>
        <w:tab w:val="right" w:pos="8504"/>
      </w:tabs>
      <w:snapToGrid w:val="0"/>
    </w:pPr>
  </w:style>
  <w:style w:type="character" w:customStyle="1" w:styleId="a8">
    <w:name w:val="フッター (文字)"/>
    <w:basedOn w:val="a0"/>
    <w:link w:val="a7"/>
    <w:uiPriority w:val="99"/>
    <w:rsid w:val="00115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242029">
      <w:bodyDiv w:val="1"/>
      <w:marLeft w:val="0"/>
      <w:marRight w:val="0"/>
      <w:marTop w:val="0"/>
      <w:marBottom w:val="0"/>
      <w:divBdr>
        <w:top w:val="none" w:sz="0" w:space="0" w:color="auto"/>
        <w:left w:val="none" w:sz="0" w:space="0" w:color="auto"/>
        <w:bottom w:val="none" w:sz="0" w:space="0" w:color="auto"/>
        <w:right w:val="none" w:sz="0" w:space="0" w:color="auto"/>
      </w:divBdr>
      <w:divsChild>
        <w:div w:id="1478456432">
          <w:marLeft w:val="0"/>
          <w:marRight w:val="0"/>
          <w:marTop w:val="0"/>
          <w:marBottom w:val="0"/>
          <w:divBdr>
            <w:top w:val="none" w:sz="0" w:space="0" w:color="auto"/>
            <w:left w:val="none" w:sz="0" w:space="0" w:color="auto"/>
            <w:bottom w:val="none" w:sz="0" w:space="0" w:color="auto"/>
            <w:right w:val="none" w:sz="0" w:space="0" w:color="auto"/>
          </w:divBdr>
          <w:divsChild>
            <w:div w:id="826942599">
              <w:marLeft w:val="0"/>
              <w:marRight w:val="0"/>
              <w:marTop w:val="0"/>
              <w:marBottom w:val="0"/>
              <w:divBdr>
                <w:top w:val="none" w:sz="0" w:space="0" w:color="auto"/>
                <w:left w:val="none" w:sz="0" w:space="0" w:color="auto"/>
                <w:bottom w:val="none" w:sz="0" w:space="0" w:color="auto"/>
                <w:right w:val="none" w:sz="0" w:space="0" w:color="auto"/>
              </w:divBdr>
              <w:divsChild>
                <w:div w:id="20862386">
                  <w:marLeft w:val="0"/>
                  <w:marRight w:val="0"/>
                  <w:marTop w:val="360"/>
                  <w:marBottom w:val="0"/>
                  <w:divBdr>
                    <w:top w:val="none" w:sz="0" w:space="0" w:color="auto"/>
                    <w:left w:val="none" w:sz="0" w:space="0" w:color="auto"/>
                    <w:bottom w:val="none" w:sz="0" w:space="0" w:color="auto"/>
                    <w:right w:val="none" w:sz="0" w:space="0" w:color="auto"/>
                  </w:divBdr>
                  <w:divsChild>
                    <w:div w:id="603928660">
                      <w:marLeft w:val="0"/>
                      <w:marRight w:val="0"/>
                      <w:marTop w:val="0"/>
                      <w:marBottom w:val="0"/>
                      <w:divBdr>
                        <w:top w:val="none" w:sz="0" w:space="0" w:color="auto"/>
                        <w:left w:val="none" w:sz="0" w:space="0" w:color="auto"/>
                        <w:bottom w:val="none" w:sz="0" w:space="0" w:color="auto"/>
                        <w:right w:val="none" w:sz="0" w:space="0" w:color="auto"/>
                      </w:divBdr>
                      <w:divsChild>
                        <w:div w:id="1334604519">
                          <w:marLeft w:val="0"/>
                          <w:marRight w:val="0"/>
                          <w:marTop w:val="0"/>
                          <w:marBottom w:val="0"/>
                          <w:divBdr>
                            <w:top w:val="none" w:sz="0" w:space="0" w:color="auto"/>
                            <w:left w:val="none" w:sz="0" w:space="0" w:color="auto"/>
                            <w:bottom w:val="none" w:sz="0" w:space="0" w:color="auto"/>
                            <w:right w:val="none" w:sz="0" w:space="0" w:color="auto"/>
                          </w:divBdr>
                          <w:divsChild>
                            <w:div w:id="19509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諏訪 優紀</dc:creator>
  <cp:lastModifiedBy>諏訪 優紀</cp:lastModifiedBy>
  <cp:revision>2</cp:revision>
  <cp:lastPrinted>2021-12-22T01:50:00Z</cp:lastPrinted>
  <dcterms:created xsi:type="dcterms:W3CDTF">2022-03-02T01:00:00Z</dcterms:created>
  <dcterms:modified xsi:type="dcterms:W3CDTF">2022-03-02T01:00:00Z</dcterms:modified>
</cp:coreProperties>
</file>